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B43CF4" w14:textId="77777777" w:rsidR="00AF52B5" w:rsidRPr="00AF52B5" w:rsidRDefault="00AF52B5" w:rsidP="00BC2039">
      <w:pPr>
        <w:pStyle w:val="Sansinterligne"/>
        <w:jc w:val="center"/>
        <w:rPr>
          <w:b/>
          <w:sz w:val="28"/>
          <w:u w:val="single"/>
        </w:rPr>
      </w:pPr>
      <w:r w:rsidRPr="00AF52B5">
        <w:rPr>
          <w:b/>
          <w:sz w:val="28"/>
          <w:u w:val="single"/>
        </w:rPr>
        <w:t>Compte-rendu Réunion permanents OVVT / SNGTV</w:t>
      </w:r>
    </w:p>
    <w:p w14:paraId="36934D7C" w14:textId="77777777" w:rsidR="00AF52B5" w:rsidRPr="00AF52B5" w:rsidRDefault="00AF52B5" w:rsidP="00BC2039">
      <w:pPr>
        <w:pStyle w:val="Sansinterligne"/>
        <w:jc w:val="center"/>
        <w:rPr>
          <w:b/>
          <w:sz w:val="28"/>
          <w:u w:val="single"/>
        </w:rPr>
      </w:pPr>
      <w:r w:rsidRPr="00AF52B5">
        <w:rPr>
          <w:b/>
          <w:sz w:val="28"/>
          <w:u w:val="single"/>
        </w:rPr>
        <w:t>Le 05 juin 2018, Paris, de 9h30 à 17h</w:t>
      </w:r>
    </w:p>
    <w:p w14:paraId="4C1056CD" w14:textId="77777777" w:rsidR="00AF52B5" w:rsidRDefault="00AF52B5" w:rsidP="004E1CDA">
      <w:pPr>
        <w:pStyle w:val="Sansinterligne"/>
        <w:jc w:val="both"/>
        <w:rPr>
          <w:b/>
          <w:u w:val="single"/>
        </w:rPr>
      </w:pPr>
    </w:p>
    <w:p w14:paraId="29DEDEA0" w14:textId="77777777" w:rsidR="00FE4B20" w:rsidRPr="00876831" w:rsidRDefault="00056376" w:rsidP="004E1CDA">
      <w:pPr>
        <w:pStyle w:val="Sansinterligne"/>
        <w:jc w:val="both"/>
        <w:rPr>
          <w:b/>
          <w:u w:val="single"/>
        </w:rPr>
      </w:pPr>
      <w:r w:rsidRPr="00876831">
        <w:rPr>
          <w:b/>
          <w:u w:val="single"/>
        </w:rPr>
        <w:t xml:space="preserve">Présents : </w:t>
      </w:r>
    </w:p>
    <w:p w14:paraId="660F6608" w14:textId="368662C2" w:rsidR="00876831" w:rsidRDefault="0071579A" w:rsidP="004E1CDA">
      <w:pPr>
        <w:pStyle w:val="Sansinterligne"/>
        <w:jc w:val="both"/>
      </w:pPr>
      <w:r>
        <w:t>Xavier GOURAUD (SNGTV)</w:t>
      </w:r>
    </w:p>
    <w:p w14:paraId="77CA2CCD" w14:textId="77777777" w:rsidR="00876831" w:rsidRDefault="0071579A" w:rsidP="004E1CDA">
      <w:pPr>
        <w:pStyle w:val="Sansinterligne"/>
        <w:jc w:val="both"/>
      </w:pPr>
      <w:r>
        <w:t>Peggy RIVA (SNGTV)</w:t>
      </w:r>
    </w:p>
    <w:p w14:paraId="2225A3E5" w14:textId="77777777" w:rsidR="00876831" w:rsidRDefault="0071579A" w:rsidP="004E1CDA">
      <w:pPr>
        <w:pStyle w:val="Sansinterligne"/>
        <w:jc w:val="both"/>
      </w:pPr>
      <w:r>
        <w:t>Isabelle COUPEY (SNGTV)</w:t>
      </w:r>
    </w:p>
    <w:p w14:paraId="190D3F91" w14:textId="77777777" w:rsidR="00876831" w:rsidRDefault="0071579A" w:rsidP="004E1CDA">
      <w:pPr>
        <w:pStyle w:val="Sansinterligne"/>
        <w:jc w:val="both"/>
      </w:pPr>
      <w:r>
        <w:t>Stéphanie PHILIZOT (Vice-Présidente, SNGTV)</w:t>
      </w:r>
    </w:p>
    <w:p w14:paraId="2C4C5A12" w14:textId="50FE5EE8" w:rsidR="00876831" w:rsidRDefault="00876831" w:rsidP="004E1CDA">
      <w:pPr>
        <w:pStyle w:val="Sansinterligne"/>
        <w:jc w:val="both"/>
      </w:pPr>
      <w:r>
        <w:t>Virginie L</w:t>
      </w:r>
      <w:r w:rsidR="0071579A">
        <w:t>EZE</w:t>
      </w:r>
      <w:r>
        <w:t xml:space="preserve"> (</w:t>
      </w:r>
      <w:ins w:id="0" w:author="virginie leze" w:date="2018-06-14T14:03:00Z">
        <w:r w:rsidR="00864EF2">
          <w:t xml:space="preserve">Elue </w:t>
        </w:r>
      </w:ins>
      <w:ins w:id="1" w:author="virginie leze" w:date="2018-06-14T14:02:00Z">
        <w:r w:rsidR="00864EF2">
          <w:t>GTV/</w:t>
        </w:r>
      </w:ins>
      <w:ins w:id="2" w:author="virginie leze" w:date="2018-06-14T14:03:00Z">
        <w:r w:rsidR="00864EF2">
          <w:t xml:space="preserve">Coordinatrice </w:t>
        </w:r>
      </w:ins>
      <w:r w:rsidR="0071579A">
        <w:t>OVVT BRETAGNE</w:t>
      </w:r>
      <w:r>
        <w:t>)</w:t>
      </w:r>
    </w:p>
    <w:p w14:paraId="08282774" w14:textId="77777777" w:rsidR="00876831" w:rsidRDefault="0071579A" w:rsidP="004E1CDA">
      <w:pPr>
        <w:pStyle w:val="Sansinterligne"/>
        <w:jc w:val="both"/>
      </w:pPr>
      <w:r>
        <w:t>Clotilde LAFFINEUR (OVVT GRAND EST)</w:t>
      </w:r>
    </w:p>
    <w:p w14:paraId="077E487D" w14:textId="77777777" w:rsidR="00876831" w:rsidRDefault="00876831" w:rsidP="004E1CDA">
      <w:pPr>
        <w:pStyle w:val="Sansinterligne"/>
        <w:jc w:val="both"/>
      </w:pPr>
      <w:r>
        <w:t>Eugénie</w:t>
      </w:r>
      <w:r w:rsidR="0071579A">
        <w:t xml:space="preserve"> HOBEIKA (OVVT HAUTS DE FRANCE)</w:t>
      </w:r>
    </w:p>
    <w:p w14:paraId="12AF917F" w14:textId="5063F467" w:rsidR="00876831" w:rsidRDefault="00876831" w:rsidP="004E1CDA">
      <w:pPr>
        <w:pStyle w:val="Sansinterligne"/>
        <w:jc w:val="both"/>
      </w:pPr>
      <w:r>
        <w:t>Dominique L</w:t>
      </w:r>
      <w:r w:rsidR="0071579A">
        <w:t>AILLET</w:t>
      </w:r>
      <w:r>
        <w:t>. (</w:t>
      </w:r>
      <w:ins w:id="3" w:author="virginie leze" w:date="2018-06-14T14:03:00Z">
        <w:r w:rsidR="00864EF2">
          <w:t xml:space="preserve">Animatrice </w:t>
        </w:r>
      </w:ins>
      <w:r w:rsidR="0071579A">
        <w:t>GTV/</w:t>
      </w:r>
      <w:ins w:id="4" w:author="virginie leze" w:date="2018-06-14T14:03:00Z">
        <w:r w:rsidR="00864EF2">
          <w:t xml:space="preserve">Permanente </w:t>
        </w:r>
      </w:ins>
      <w:r w:rsidR="0071579A">
        <w:t>OVVT BRETAGNE</w:t>
      </w:r>
      <w:r>
        <w:t>)</w:t>
      </w:r>
    </w:p>
    <w:p w14:paraId="746D5D72" w14:textId="77777777" w:rsidR="00876831" w:rsidRDefault="00876831" w:rsidP="004E1CDA">
      <w:pPr>
        <w:pStyle w:val="Sansinterligne"/>
        <w:jc w:val="both"/>
      </w:pPr>
      <w:r>
        <w:t>Esther</w:t>
      </w:r>
      <w:r w:rsidR="0071579A">
        <w:t xml:space="preserve"> SABIN (OVVT PAYS DE LOIRE)</w:t>
      </w:r>
    </w:p>
    <w:p w14:paraId="22A6D3FB" w14:textId="77777777" w:rsidR="00876831" w:rsidRDefault="00876831" w:rsidP="004E1CDA">
      <w:pPr>
        <w:pStyle w:val="Sansinterligne"/>
        <w:jc w:val="both"/>
      </w:pPr>
      <w:r>
        <w:t>Cécile G</w:t>
      </w:r>
      <w:r w:rsidR="0071579A">
        <w:t>UILLAUME (OVVT PROVENCE ALPES COTE D’AZUR)</w:t>
      </w:r>
      <w:r>
        <w:t xml:space="preserve">. </w:t>
      </w:r>
    </w:p>
    <w:p w14:paraId="751EF782" w14:textId="77777777" w:rsidR="00876831" w:rsidRDefault="00876831" w:rsidP="004E1CDA">
      <w:pPr>
        <w:pStyle w:val="Sansinterligne"/>
        <w:jc w:val="both"/>
      </w:pPr>
      <w:r>
        <w:t>Juan</w:t>
      </w:r>
      <w:r w:rsidR="0071579A">
        <w:t xml:space="preserve"> Luis MENDES (OVVT OCCITANIE)</w:t>
      </w:r>
    </w:p>
    <w:p w14:paraId="400A2053" w14:textId="77777777" w:rsidR="00876831" w:rsidRDefault="00876831" w:rsidP="004E1CDA">
      <w:pPr>
        <w:pStyle w:val="Sansinterligne"/>
        <w:jc w:val="both"/>
      </w:pPr>
      <w:r>
        <w:t>Claire B</w:t>
      </w:r>
      <w:r w:rsidR="0071579A">
        <w:t>EAUVAIS (OVVT ILE DE FRANCE)</w:t>
      </w:r>
      <w:r>
        <w:t xml:space="preserve">. </w:t>
      </w:r>
    </w:p>
    <w:p w14:paraId="5F86F1C8" w14:textId="77777777" w:rsidR="00876831" w:rsidRDefault="0071579A" w:rsidP="004E1CDA">
      <w:pPr>
        <w:pStyle w:val="Sansinterligne"/>
        <w:jc w:val="both"/>
      </w:pPr>
      <w:r>
        <w:t>Aurélie ARNOULT</w:t>
      </w:r>
      <w:r w:rsidR="00876831">
        <w:t xml:space="preserve"> (</w:t>
      </w:r>
      <w:r>
        <w:t>OVVT ILE DE FRANCE</w:t>
      </w:r>
      <w:r w:rsidR="00876831">
        <w:t>)</w:t>
      </w:r>
    </w:p>
    <w:p w14:paraId="56F6797F" w14:textId="77777777" w:rsidR="00876831" w:rsidRDefault="0071579A" w:rsidP="004E1CDA">
      <w:pPr>
        <w:pStyle w:val="Sansinterligne"/>
        <w:jc w:val="both"/>
      </w:pPr>
      <w:r>
        <w:t>Jean-Philippe GARTIOUX (Président GTV Centre Val de Loire) [</w:t>
      </w:r>
      <w:r w:rsidR="00876831">
        <w:t>Fanny</w:t>
      </w:r>
      <w:r>
        <w:t xml:space="preserve"> XXX</w:t>
      </w:r>
      <w:r w:rsidR="00876831">
        <w:t>, permanen</w:t>
      </w:r>
      <w:r>
        <w:t>te embauchée – arrivée en cours]</w:t>
      </w:r>
    </w:p>
    <w:p w14:paraId="489FCFEF" w14:textId="77777777" w:rsidR="00876831" w:rsidRDefault="00876831" w:rsidP="004E1CDA">
      <w:pPr>
        <w:pStyle w:val="Sansinterligne"/>
        <w:jc w:val="both"/>
      </w:pPr>
      <w:r>
        <w:t xml:space="preserve">Mathilde </w:t>
      </w:r>
      <w:r w:rsidR="0071579A">
        <w:t>CHEVALIER (OVVT AURA)</w:t>
      </w:r>
    </w:p>
    <w:p w14:paraId="35F8D2A6" w14:textId="77777777" w:rsidR="00876831" w:rsidRDefault="00876831" w:rsidP="004E1CDA">
      <w:pPr>
        <w:pStyle w:val="Sansinterligne"/>
        <w:jc w:val="both"/>
      </w:pPr>
      <w:r>
        <w:t>Sébastien</w:t>
      </w:r>
      <w:r w:rsidR="0071579A">
        <w:t xml:space="preserve"> GRECH-ANGELINI (OVVT CORSE)</w:t>
      </w:r>
    </w:p>
    <w:p w14:paraId="25B60771" w14:textId="77777777" w:rsidR="0071579A" w:rsidRDefault="0071579A" w:rsidP="004E1CDA">
      <w:pPr>
        <w:pStyle w:val="Sansinterligne"/>
        <w:jc w:val="both"/>
      </w:pPr>
      <w:r>
        <w:t>Marina BERAL (OVVT BFC)</w:t>
      </w:r>
    </w:p>
    <w:p w14:paraId="53484B6C" w14:textId="5C87899C" w:rsidR="00876831" w:rsidRDefault="0071579A" w:rsidP="004E1CDA">
      <w:pPr>
        <w:pStyle w:val="Sansinterligne"/>
        <w:jc w:val="both"/>
      </w:pPr>
      <w:r>
        <w:t>Alisson DEDDE</w:t>
      </w:r>
      <w:r w:rsidR="00876831">
        <w:t xml:space="preserve"> (OVVT </w:t>
      </w:r>
      <w:r>
        <w:t>NORMANDIE</w:t>
      </w:r>
      <w:r w:rsidR="00876831">
        <w:t>)</w:t>
      </w:r>
    </w:p>
    <w:p w14:paraId="1782521E" w14:textId="77777777" w:rsidR="003134DD" w:rsidRDefault="003134DD" w:rsidP="004E1CDA">
      <w:pPr>
        <w:pStyle w:val="Sansinterligne"/>
        <w:jc w:val="both"/>
      </w:pPr>
      <w:r>
        <w:t>Nathalie LAUFRAIS (OVVT NOUVELLE AQUITAINE)</w:t>
      </w:r>
    </w:p>
    <w:p w14:paraId="7D95013E" w14:textId="77777777" w:rsidR="00876831" w:rsidRDefault="00876831" w:rsidP="004E1CDA">
      <w:pPr>
        <w:pStyle w:val="Sansinterligne"/>
        <w:jc w:val="both"/>
      </w:pPr>
      <w:r>
        <w:t xml:space="preserve">Vincent </w:t>
      </w:r>
      <w:r w:rsidR="0071579A">
        <w:t>BRIOUDE</w:t>
      </w:r>
      <w:r>
        <w:t xml:space="preserve"> (</w:t>
      </w:r>
      <w:r w:rsidR="00AF52B5">
        <w:t>en matinée</w:t>
      </w:r>
      <w:r>
        <w:t>)</w:t>
      </w:r>
    </w:p>
    <w:p w14:paraId="585D9824" w14:textId="77777777" w:rsidR="00876831" w:rsidRDefault="00876831" w:rsidP="004E1CDA">
      <w:pPr>
        <w:pStyle w:val="Sansinterligne"/>
        <w:jc w:val="both"/>
      </w:pPr>
      <w:r>
        <w:t>Christophe B</w:t>
      </w:r>
      <w:r w:rsidR="0071579A">
        <w:t>RARD</w:t>
      </w:r>
      <w:r>
        <w:t xml:space="preserve"> (après-midi). </w:t>
      </w:r>
    </w:p>
    <w:p w14:paraId="19A27738" w14:textId="77777777" w:rsidR="00876831" w:rsidRDefault="00876831" w:rsidP="004E1CDA">
      <w:pPr>
        <w:pStyle w:val="Sansinterligne"/>
        <w:jc w:val="both"/>
      </w:pPr>
    </w:p>
    <w:p w14:paraId="08C46688" w14:textId="49F002A9" w:rsidR="00876831" w:rsidRDefault="00876831" w:rsidP="004E1CDA">
      <w:pPr>
        <w:pStyle w:val="Sansinterligne"/>
        <w:jc w:val="both"/>
      </w:pPr>
      <w:r w:rsidRPr="00876831">
        <w:rPr>
          <w:b/>
          <w:u w:val="single"/>
        </w:rPr>
        <w:t>Excusé</w:t>
      </w:r>
      <w:r>
        <w:t xml:space="preserve"> : Philippe </w:t>
      </w:r>
      <w:r w:rsidR="0071579A">
        <w:t xml:space="preserve">SULPICE (OVVT AURA), </w:t>
      </w:r>
    </w:p>
    <w:p w14:paraId="719E11F2" w14:textId="77777777" w:rsidR="00876831" w:rsidRDefault="00876831" w:rsidP="004E1CDA">
      <w:pPr>
        <w:pStyle w:val="Sansinterligne"/>
        <w:jc w:val="both"/>
      </w:pPr>
    </w:p>
    <w:p w14:paraId="58236700" w14:textId="17A2EC1B" w:rsidR="00AF52B5" w:rsidRPr="00AF52B5" w:rsidRDefault="00AF52B5" w:rsidP="004E1CDA">
      <w:pPr>
        <w:pStyle w:val="Sansinterligne"/>
        <w:jc w:val="both"/>
        <w:rPr>
          <w:b/>
          <w:u w:val="single"/>
        </w:rPr>
      </w:pPr>
      <w:r w:rsidRPr="00AF52B5">
        <w:rPr>
          <w:b/>
          <w:u w:val="single"/>
        </w:rPr>
        <w:t>O</w:t>
      </w:r>
      <w:r w:rsidR="007705D8">
        <w:rPr>
          <w:b/>
          <w:u w:val="single"/>
        </w:rPr>
        <w:t xml:space="preserve">rdre du jour </w:t>
      </w:r>
      <w:r w:rsidRPr="00AF52B5">
        <w:rPr>
          <w:b/>
          <w:u w:val="single"/>
        </w:rPr>
        <w:t xml:space="preserve">: </w:t>
      </w:r>
    </w:p>
    <w:p w14:paraId="61334F07" w14:textId="77777777" w:rsidR="00AF52B5" w:rsidRPr="00AF52B5" w:rsidRDefault="00AF52B5" w:rsidP="00BC2039">
      <w:pPr>
        <w:pStyle w:val="Sansinterligne"/>
      </w:pPr>
      <w:r w:rsidRPr="00AF52B5">
        <w:rPr>
          <w:i/>
          <w:u w:val="single"/>
        </w:rPr>
        <w:t>matin : 9 h 30 - 12 h 30</w:t>
      </w:r>
      <w:r w:rsidRPr="00AF52B5">
        <w:rPr>
          <w:i/>
          <w:u w:val="single"/>
        </w:rPr>
        <w:br/>
      </w:r>
      <w:r w:rsidRPr="00AF52B5">
        <w:t xml:space="preserve">- bilan de l'activité </w:t>
      </w:r>
      <w:r>
        <w:t xml:space="preserve">OVVT </w:t>
      </w:r>
      <w:r w:rsidRPr="00AF52B5">
        <w:t>2017 sur la base des rapports de convention</w:t>
      </w:r>
      <w:proofErr w:type="gramStart"/>
      <w:r w:rsidRPr="00AF52B5">
        <w:t>  :</w:t>
      </w:r>
      <w:proofErr w:type="gramEnd"/>
      <w:r w:rsidRPr="00AF52B5">
        <w:t xml:space="preserve"> 60 mn</w:t>
      </w:r>
    </w:p>
    <w:p w14:paraId="086BAC31" w14:textId="77777777" w:rsidR="00AF52B5" w:rsidRPr="00AF52B5" w:rsidRDefault="00AF52B5" w:rsidP="004E1CDA">
      <w:pPr>
        <w:pStyle w:val="Sansinterligne"/>
        <w:jc w:val="both"/>
      </w:pPr>
      <w:r w:rsidRPr="00AF52B5">
        <w:t>- sujets opérationnels en cours : 90 mn</w:t>
      </w:r>
    </w:p>
    <w:p w14:paraId="25B995D1" w14:textId="77777777" w:rsidR="00AF52B5" w:rsidRPr="00AF52B5" w:rsidRDefault="00AF52B5" w:rsidP="004E1CDA">
      <w:pPr>
        <w:pStyle w:val="Sansinterligne"/>
        <w:numPr>
          <w:ilvl w:val="0"/>
          <w:numId w:val="7"/>
        </w:numPr>
        <w:ind w:left="709"/>
        <w:jc w:val="both"/>
      </w:pPr>
      <w:proofErr w:type="spellStart"/>
      <w:r w:rsidRPr="00AF52B5">
        <w:t>Caréo</w:t>
      </w:r>
      <w:proofErr w:type="spellEnd"/>
      <w:r w:rsidRPr="00AF52B5">
        <w:t> : avancement des travaux</w:t>
      </w:r>
    </w:p>
    <w:p w14:paraId="5BB52760" w14:textId="77777777" w:rsidR="00AF52B5" w:rsidRPr="00AF52B5" w:rsidRDefault="00AF52B5" w:rsidP="004E1CDA">
      <w:pPr>
        <w:pStyle w:val="Sansinterligne"/>
        <w:numPr>
          <w:ilvl w:val="0"/>
          <w:numId w:val="7"/>
        </w:numPr>
        <w:ind w:left="709"/>
        <w:jc w:val="both"/>
      </w:pPr>
      <w:r w:rsidRPr="00AF52B5">
        <w:t>Application VETOAPP par Eugénie H.</w:t>
      </w:r>
    </w:p>
    <w:p w14:paraId="4FB46D68" w14:textId="77777777" w:rsidR="00AF52B5" w:rsidRPr="00AF52B5" w:rsidRDefault="00AF52B5" w:rsidP="004E1CDA">
      <w:pPr>
        <w:pStyle w:val="Sansinterligne"/>
        <w:numPr>
          <w:ilvl w:val="0"/>
          <w:numId w:val="7"/>
        </w:numPr>
        <w:ind w:left="709"/>
        <w:jc w:val="both"/>
      </w:pPr>
      <w:r w:rsidRPr="00AF52B5">
        <w:t xml:space="preserve">FCMS : présentation ENSV, retours d’expérience des régions avec la participation de V </w:t>
      </w:r>
      <w:proofErr w:type="spellStart"/>
      <w:r w:rsidRPr="00AF52B5">
        <w:t>Brioudes</w:t>
      </w:r>
      <w:proofErr w:type="spellEnd"/>
      <w:r w:rsidRPr="00AF52B5">
        <w:t xml:space="preserve"> (ENSV)</w:t>
      </w:r>
    </w:p>
    <w:p w14:paraId="57D61F53" w14:textId="77777777" w:rsidR="00AF52B5" w:rsidRPr="00AF52B5" w:rsidRDefault="00AF52B5" w:rsidP="004E1CDA">
      <w:pPr>
        <w:pStyle w:val="Sansinterligne"/>
        <w:numPr>
          <w:ilvl w:val="0"/>
          <w:numId w:val="7"/>
        </w:numPr>
        <w:ind w:left="709"/>
        <w:jc w:val="both"/>
      </w:pPr>
      <w:r w:rsidRPr="00AF52B5">
        <w:t>Autres (suggestions par les régions)</w:t>
      </w:r>
    </w:p>
    <w:p w14:paraId="4C7C863F" w14:textId="77777777" w:rsidR="00AF52B5" w:rsidRDefault="00AF52B5" w:rsidP="004E1CDA">
      <w:pPr>
        <w:pStyle w:val="Sansinterligne"/>
        <w:jc w:val="both"/>
      </w:pPr>
    </w:p>
    <w:p w14:paraId="60370995" w14:textId="77777777" w:rsidR="00AF52B5" w:rsidRPr="00AF52B5" w:rsidRDefault="00AF52B5" w:rsidP="004E1CDA">
      <w:pPr>
        <w:pStyle w:val="Sansinterligne"/>
        <w:jc w:val="both"/>
        <w:rPr>
          <w:i/>
          <w:u w:val="single"/>
        </w:rPr>
      </w:pPr>
      <w:proofErr w:type="spellStart"/>
      <w:proofErr w:type="gramStart"/>
      <w:r w:rsidRPr="00AF52B5">
        <w:rPr>
          <w:i/>
          <w:u w:val="single"/>
        </w:rPr>
        <w:t>après</w:t>
      </w:r>
      <w:proofErr w:type="gramEnd"/>
      <w:r w:rsidRPr="00AF52B5">
        <w:rPr>
          <w:i/>
          <w:u w:val="single"/>
        </w:rPr>
        <w:t xml:space="preserve"> midi</w:t>
      </w:r>
      <w:proofErr w:type="spellEnd"/>
      <w:r w:rsidRPr="00AF52B5">
        <w:rPr>
          <w:i/>
          <w:u w:val="single"/>
        </w:rPr>
        <w:t xml:space="preserve"> : 14 h 00 - 17 h 00</w:t>
      </w:r>
    </w:p>
    <w:p w14:paraId="3A778C25" w14:textId="77777777" w:rsidR="00AF52B5" w:rsidRPr="00AF52B5" w:rsidRDefault="00AF52B5" w:rsidP="004E1CDA">
      <w:pPr>
        <w:pStyle w:val="Sansinterligne"/>
        <w:jc w:val="both"/>
      </w:pPr>
      <w:r>
        <w:t xml:space="preserve">- </w:t>
      </w:r>
      <w:r w:rsidRPr="00AF52B5">
        <w:t>Partie 1 actions à envisager :</w:t>
      </w:r>
    </w:p>
    <w:p w14:paraId="17483A51" w14:textId="77777777" w:rsidR="00AF52B5" w:rsidRPr="00AF52B5" w:rsidRDefault="00AF52B5" w:rsidP="004E1CDA">
      <w:pPr>
        <w:pStyle w:val="Sansinterligne"/>
        <w:numPr>
          <w:ilvl w:val="0"/>
          <w:numId w:val="6"/>
        </w:numPr>
        <w:ind w:left="709"/>
        <w:jc w:val="both"/>
      </w:pPr>
      <w:r w:rsidRPr="00AF52B5">
        <w:t>Réunions nationales des respons</w:t>
      </w:r>
      <w:r>
        <w:t>ables des sections spécialisées</w:t>
      </w:r>
    </w:p>
    <w:p w14:paraId="48F1E4DB" w14:textId="77777777" w:rsidR="00AF52B5" w:rsidRPr="00AF52B5" w:rsidRDefault="00AF52B5" w:rsidP="004E1CDA">
      <w:pPr>
        <w:pStyle w:val="Sansinterligne"/>
        <w:numPr>
          <w:ilvl w:val="0"/>
          <w:numId w:val="6"/>
        </w:numPr>
        <w:ind w:left="709"/>
        <w:jc w:val="both"/>
      </w:pPr>
      <w:r w:rsidRPr="00AF52B5">
        <w:t>Avenir et évolution du système de gouvernance : le rapport CGAAER sur la gouvernance : les actions suite au CNOPSAV par Christophe B.</w:t>
      </w:r>
    </w:p>
    <w:p w14:paraId="02E57E94" w14:textId="77777777" w:rsidR="00AF52B5" w:rsidRPr="00AF52B5" w:rsidRDefault="00F66ADD" w:rsidP="004E1CDA">
      <w:pPr>
        <w:pStyle w:val="Sansinterligne"/>
        <w:numPr>
          <w:ilvl w:val="0"/>
          <w:numId w:val="6"/>
        </w:numPr>
        <w:ind w:left="709"/>
        <w:jc w:val="both"/>
      </w:pPr>
      <w:r>
        <w:t>A</w:t>
      </w:r>
      <w:r w:rsidR="00AF52B5" w:rsidRPr="00AF52B5">
        <w:t>utres</w:t>
      </w:r>
    </w:p>
    <w:p w14:paraId="39359F26" w14:textId="77777777" w:rsidR="00AF52B5" w:rsidRPr="00AF52B5" w:rsidRDefault="00AF52B5" w:rsidP="004E1CDA">
      <w:pPr>
        <w:pStyle w:val="Sansinterligne"/>
        <w:jc w:val="both"/>
      </w:pPr>
      <w:r>
        <w:t xml:space="preserve">- </w:t>
      </w:r>
      <w:r w:rsidRPr="00AF52B5">
        <w:t>Partie 2 OVVT et GTV</w:t>
      </w:r>
    </w:p>
    <w:p w14:paraId="5927552A" w14:textId="77777777" w:rsidR="00AF52B5" w:rsidRPr="00AF52B5" w:rsidRDefault="00AF52B5" w:rsidP="004E1CDA">
      <w:pPr>
        <w:pStyle w:val="Sansinterligne"/>
        <w:numPr>
          <w:ilvl w:val="0"/>
          <w:numId w:val="9"/>
        </w:numPr>
        <w:jc w:val="both"/>
      </w:pPr>
      <w:r w:rsidRPr="00AF52B5">
        <w:t>Complémentarité imbrication OVVT  / GTV : exemples de projets mixtes - partage d'expériences-débats</w:t>
      </w:r>
    </w:p>
    <w:p w14:paraId="54FB0D5D" w14:textId="77777777" w:rsidR="00AF52B5" w:rsidRPr="00AF52B5" w:rsidRDefault="00F66ADD" w:rsidP="004E1CDA">
      <w:pPr>
        <w:pStyle w:val="Sansinterligne"/>
        <w:numPr>
          <w:ilvl w:val="0"/>
          <w:numId w:val="9"/>
        </w:numPr>
        <w:jc w:val="both"/>
      </w:pPr>
      <w:r>
        <w:t>D</w:t>
      </w:r>
      <w:r w:rsidR="001F2134">
        <w:t xml:space="preserve">ossiers </w:t>
      </w:r>
      <w:proofErr w:type="spellStart"/>
      <w:r w:rsidR="001F2134">
        <w:t>agroé</w:t>
      </w:r>
      <w:r w:rsidR="00AF52B5" w:rsidRPr="00AF52B5">
        <w:t>co</w:t>
      </w:r>
      <w:proofErr w:type="spellEnd"/>
      <w:r w:rsidR="00AF52B5" w:rsidRPr="00AF52B5">
        <w:t xml:space="preserve"> par le GTV Bourgogne par Marina B.</w:t>
      </w:r>
    </w:p>
    <w:p w14:paraId="3E3C9236" w14:textId="77777777" w:rsidR="00AF52B5" w:rsidRPr="00AF52B5" w:rsidRDefault="00F66ADD" w:rsidP="004E1CDA">
      <w:pPr>
        <w:pStyle w:val="Sansinterligne"/>
        <w:numPr>
          <w:ilvl w:val="0"/>
          <w:numId w:val="9"/>
        </w:numPr>
        <w:jc w:val="both"/>
      </w:pPr>
      <w:r>
        <w:t>A</w:t>
      </w:r>
      <w:r w:rsidR="00AF52B5" w:rsidRPr="00AF52B5">
        <w:t>utres conventions DRAAF par le GTV Bourgogne par Marina B.</w:t>
      </w:r>
    </w:p>
    <w:p w14:paraId="34C1EAE6" w14:textId="77777777" w:rsidR="00AF52B5" w:rsidRPr="00AF52B5" w:rsidRDefault="00F66ADD" w:rsidP="004E1CDA">
      <w:pPr>
        <w:pStyle w:val="Sansinterligne"/>
        <w:numPr>
          <w:ilvl w:val="0"/>
          <w:numId w:val="9"/>
        </w:numPr>
        <w:jc w:val="both"/>
      </w:pPr>
      <w:r>
        <w:t>A</w:t>
      </w:r>
      <w:r w:rsidR="00AF52B5" w:rsidRPr="00AF52B5">
        <w:t>utres suggestions par les régions</w:t>
      </w:r>
    </w:p>
    <w:p w14:paraId="0E5D45C3" w14:textId="77777777" w:rsidR="00AF52B5" w:rsidRDefault="00AF52B5" w:rsidP="004E1CDA">
      <w:pPr>
        <w:pStyle w:val="Sansinterligne"/>
        <w:jc w:val="both"/>
      </w:pPr>
    </w:p>
    <w:p w14:paraId="2B49F2E7" w14:textId="77777777" w:rsidR="00AF52B5" w:rsidRDefault="00AF52B5" w:rsidP="004E1CDA">
      <w:pPr>
        <w:pStyle w:val="Sansinterligne"/>
        <w:jc w:val="both"/>
      </w:pPr>
    </w:p>
    <w:p w14:paraId="4EF85013" w14:textId="77777777" w:rsidR="00BC2039" w:rsidRDefault="00BC2039">
      <w:r>
        <w:br w:type="page"/>
      </w:r>
    </w:p>
    <w:p w14:paraId="2724BFAC" w14:textId="77777777" w:rsidR="00876831" w:rsidRPr="00876831" w:rsidRDefault="00876831" w:rsidP="004E1CDA">
      <w:pPr>
        <w:pStyle w:val="Sansinterligne"/>
        <w:numPr>
          <w:ilvl w:val="0"/>
          <w:numId w:val="1"/>
        </w:numPr>
        <w:jc w:val="both"/>
        <w:rPr>
          <w:i/>
          <w:u w:val="single"/>
        </w:rPr>
      </w:pPr>
      <w:r w:rsidRPr="00876831">
        <w:rPr>
          <w:i/>
          <w:u w:val="single"/>
        </w:rPr>
        <w:lastRenderedPageBreak/>
        <w:t>Activités OVVT 2017 -  Bilan</w:t>
      </w:r>
    </w:p>
    <w:p w14:paraId="47D9E9FF" w14:textId="77777777" w:rsidR="007705D8" w:rsidRDefault="007705D8" w:rsidP="004E1CDA">
      <w:pPr>
        <w:pStyle w:val="Sansinterligne"/>
        <w:jc w:val="both"/>
      </w:pPr>
    </w:p>
    <w:p w14:paraId="0DF2C48A" w14:textId="77777777" w:rsidR="00237C76" w:rsidRDefault="00237C76" w:rsidP="004E1CDA">
      <w:pPr>
        <w:pStyle w:val="Sansinterligne"/>
        <w:jc w:val="both"/>
      </w:pPr>
      <w:r>
        <w:t xml:space="preserve">Un fichier </w:t>
      </w:r>
      <w:proofErr w:type="spellStart"/>
      <w:r>
        <w:t>excel</w:t>
      </w:r>
      <w:proofErr w:type="spellEnd"/>
      <w:r>
        <w:t xml:space="preserve"> a été proposé pour faire un bilan rapide des actions menées par région par les OVVT en 2017. </w:t>
      </w:r>
    </w:p>
    <w:p w14:paraId="356AA100" w14:textId="77777777" w:rsidR="00876831" w:rsidRDefault="00876831" w:rsidP="004E1CDA">
      <w:pPr>
        <w:pStyle w:val="Sansinterligne"/>
        <w:jc w:val="both"/>
      </w:pPr>
      <w:r>
        <w:t xml:space="preserve">Peu de retour sur le fichier </w:t>
      </w:r>
      <w:proofErr w:type="spellStart"/>
      <w:r>
        <w:t>excel</w:t>
      </w:r>
      <w:proofErr w:type="spellEnd"/>
      <w:r>
        <w:t xml:space="preserve"> proposé</w:t>
      </w:r>
      <w:r w:rsidR="00237C76">
        <w:t> </w:t>
      </w:r>
      <w:r w:rsidR="00237C76">
        <w:sym w:font="Wingdings" w:char="F04C"/>
      </w:r>
      <w:r w:rsidR="00237C76">
        <w:t xml:space="preserve"> Pour les régions n’ayant pas répondu, des commentaires en direct ont été apportés. </w:t>
      </w:r>
    </w:p>
    <w:p w14:paraId="56AF3FAF" w14:textId="77777777" w:rsidR="00237C76" w:rsidRDefault="00237C76" w:rsidP="004E1CDA">
      <w:pPr>
        <w:pStyle w:val="Sansinterligne"/>
        <w:jc w:val="both"/>
      </w:pPr>
    </w:p>
    <w:p w14:paraId="1C2B0FBE" w14:textId="77777777" w:rsidR="00237C76" w:rsidRPr="00237C76" w:rsidRDefault="00237C76" w:rsidP="004E1CDA">
      <w:pPr>
        <w:pStyle w:val="Sansinterligne"/>
        <w:jc w:val="both"/>
        <w:rPr>
          <w:i/>
          <w:color w:val="FF0000"/>
        </w:rPr>
      </w:pPr>
      <w:r w:rsidRPr="00237C76">
        <w:rPr>
          <w:i/>
          <w:color w:val="FF0000"/>
        </w:rPr>
        <w:t xml:space="preserve">Pour le détail des actions OVVT 2017, se reporter au </w:t>
      </w:r>
      <w:proofErr w:type="spellStart"/>
      <w:r w:rsidRPr="00237C76">
        <w:rPr>
          <w:i/>
          <w:color w:val="FF0000"/>
        </w:rPr>
        <w:t>powerpoint</w:t>
      </w:r>
      <w:proofErr w:type="spellEnd"/>
      <w:r w:rsidRPr="00237C76">
        <w:rPr>
          <w:i/>
          <w:color w:val="FF0000"/>
        </w:rPr>
        <w:t xml:space="preserve">. </w:t>
      </w:r>
    </w:p>
    <w:p w14:paraId="3B07A678" w14:textId="77777777" w:rsidR="00237C76" w:rsidRDefault="00237C76" w:rsidP="004E1CDA">
      <w:pPr>
        <w:pStyle w:val="Sansinterligne"/>
        <w:jc w:val="both"/>
      </w:pPr>
    </w:p>
    <w:p w14:paraId="2F8A1725" w14:textId="77777777" w:rsidR="00237C76" w:rsidRPr="00237C76" w:rsidRDefault="00237C76" w:rsidP="004E1CDA">
      <w:pPr>
        <w:pStyle w:val="Sansinterligne"/>
        <w:jc w:val="both"/>
        <w:rPr>
          <w:b/>
          <w:u w:val="single"/>
        </w:rPr>
      </w:pPr>
      <w:r w:rsidRPr="00237C76">
        <w:rPr>
          <w:b/>
          <w:u w:val="single"/>
        </w:rPr>
        <w:t xml:space="preserve">Les points clés : </w:t>
      </w:r>
    </w:p>
    <w:p w14:paraId="5FA6C034" w14:textId="77777777" w:rsidR="007705D8" w:rsidRDefault="007705D8" w:rsidP="004E1CDA">
      <w:pPr>
        <w:pStyle w:val="Sansinterligne"/>
        <w:jc w:val="both"/>
        <w:rPr>
          <w:u w:val="single"/>
        </w:rPr>
      </w:pPr>
    </w:p>
    <w:p w14:paraId="1B287BF6" w14:textId="17A3A824" w:rsidR="00A5038F" w:rsidRDefault="00A5038F" w:rsidP="004E1CDA">
      <w:pPr>
        <w:pStyle w:val="Sansinterligne"/>
        <w:jc w:val="both"/>
      </w:pPr>
      <w:r w:rsidRPr="00237C76">
        <w:rPr>
          <w:u w:val="single"/>
        </w:rPr>
        <w:t>Br</w:t>
      </w:r>
      <w:r w:rsidR="00237C76" w:rsidRPr="00237C76">
        <w:rPr>
          <w:u w:val="single"/>
        </w:rPr>
        <w:t>etagne</w:t>
      </w:r>
      <w:r w:rsidR="00237C76">
        <w:t> : l</w:t>
      </w:r>
      <w:r>
        <w:t>a coordination entre OVVT et GTV</w:t>
      </w:r>
      <w:r w:rsidR="00237C76">
        <w:t xml:space="preserve"> déjà existant a bien fonctionné. On note la</w:t>
      </w:r>
      <w:r>
        <w:t xml:space="preserve"> création d’outils de communication </w:t>
      </w:r>
      <w:r w:rsidR="003C3871">
        <w:t xml:space="preserve">(logo, charte graphique, lettre d’information) </w:t>
      </w:r>
      <w:r>
        <w:t xml:space="preserve">et </w:t>
      </w:r>
      <w:ins w:id="5" w:author="virginie leze" w:date="2018-06-14T14:04:00Z">
        <w:r w:rsidR="00864EF2">
          <w:t xml:space="preserve">la </w:t>
        </w:r>
      </w:ins>
      <w:r>
        <w:t>mise en place de l’extranet</w:t>
      </w:r>
      <w:ins w:id="6" w:author="virginie leze" w:date="2018-06-14T14:05:00Z">
        <w:r w:rsidR="00864EF2">
          <w:t xml:space="preserve"> OVVT sur le site internet déjà existant du GTV Bretagne</w:t>
        </w:r>
      </w:ins>
      <w:r w:rsidR="00237C76">
        <w:t xml:space="preserve">. </w:t>
      </w:r>
      <w:ins w:id="7" w:author="virginie leze" w:date="2018-06-14T14:06:00Z">
        <w:r w:rsidR="00864EF2">
          <w:t xml:space="preserve">La promotion des FCVS est faite régulièrement, et </w:t>
        </w:r>
      </w:ins>
      <w:del w:id="8" w:author="virginie leze" w:date="2018-06-14T14:06:00Z">
        <w:r w:rsidR="00237C76" w:rsidDel="00864EF2">
          <w:delText>D</w:delText>
        </w:r>
      </w:del>
      <w:ins w:id="9" w:author="virginie leze" w:date="2018-06-14T14:06:00Z">
        <w:r w:rsidR="00864EF2">
          <w:t>d</w:t>
        </w:r>
      </w:ins>
      <w:r w:rsidR="00237C76">
        <w:t xml:space="preserve">es relances </w:t>
      </w:r>
      <w:del w:id="10" w:author="virginie leze" w:date="2018-06-14T14:06:00Z">
        <w:r w:rsidR="00237C76" w:rsidDel="00864EF2">
          <w:delText xml:space="preserve">sur les FCVS ont été faites en </w:delText>
        </w:r>
      </w:del>
      <w:r w:rsidR="00237C76">
        <w:t>précis</w:t>
      </w:r>
      <w:r w:rsidR="003C3871">
        <w:t>ant</w:t>
      </w:r>
      <w:r w:rsidR="00237C76">
        <w:t xml:space="preserve"> les sessions risquant d’être annulées faute de participants</w:t>
      </w:r>
      <w:ins w:id="11" w:author="virginie leze" w:date="2018-06-14T14:07:00Z">
        <w:r w:rsidR="00864EF2">
          <w:t xml:space="preserve"> ont porté leurs fruits</w:t>
        </w:r>
      </w:ins>
      <w:r w:rsidR="00237C76">
        <w:t xml:space="preserve">. </w:t>
      </w:r>
      <w:r w:rsidR="003C3871">
        <w:t>Gros effort sur une lettre d’information qui est très chronophage et qui gagnerait à être mutualisée.</w:t>
      </w:r>
    </w:p>
    <w:p w14:paraId="7B284383" w14:textId="59E76143" w:rsidR="00946322" w:rsidRDefault="00237C76" w:rsidP="004E1CDA">
      <w:pPr>
        <w:pStyle w:val="Sansinterligne"/>
        <w:jc w:val="both"/>
      </w:pPr>
      <w:r>
        <w:t>Ce qui fait défaut</w:t>
      </w:r>
      <w:r w:rsidR="00A138D4">
        <w:t> : lourdeurs administratives, méconnaissance/désintérêt des vétérinaires, recrutement et rôle des référents</w:t>
      </w:r>
      <w:ins w:id="12" w:author="virginie leze" w:date="2018-06-14T14:08:00Z">
        <w:r w:rsidR="00864EF2">
          <w:t> : pas de financement et attentes de l’administration vis-à-vis de ces référents non encore identifiées.</w:t>
        </w:r>
      </w:ins>
      <w:del w:id="13" w:author="virginie leze" w:date="2018-06-14T14:08:00Z">
        <w:r w:rsidR="002700DB" w:rsidDel="00864EF2">
          <w:delText xml:space="preserve"> (que leur donner à faire</w:delText>
        </w:r>
        <w:r w:rsidDel="00864EF2">
          <w:delText> ?</w:delText>
        </w:r>
        <w:r w:rsidR="002700DB" w:rsidDel="00864EF2">
          <w:delText>)</w:delText>
        </w:r>
      </w:del>
      <w:r w:rsidR="001D7239">
        <w:t xml:space="preserve">. </w:t>
      </w:r>
    </w:p>
    <w:p w14:paraId="52B2ECCE" w14:textId="77777777" w:rsidR="00A138D4" w:rsidRDefault="00A138D4" w:rsidP="004E1CDA">
      <w:pPr>
        <w:pStyle w:val="Sansinterligne"/>
        <w:jc w:val="both"/>
      </w:pPr>
    </w:p>
    <w:p w14:paraId="35336A30" w14:textId="77777777" w:rsidR="00237C76" w:rsidRDefault="00237C76" w:rsidP="004E1CDA">
      <w:pPr>
        <w:pStyle w:val="Sansinterligne"/>
        <w:jc w:val="both"/>
      </w:pPr>
      <w:r w:rsidRPr="00237C76">
        <w:rPr>
          <w:u w:val="single"/>
        </w:rPr>
        <w:t>BFC</w:t>
      </w:r>
      <w:r>
        <w:t> : 94% d’ETP jour passé sur des missions OVVT. Une réponse de la DRAAF validant le bilan d’exécution. Un avenant la convention signée pour prolongement jusqu’au 31/03/2020 (durée totale convention OVVT : 3 ans).</w:t>
      </w:r>
    </w:p>
    <w:p w14:paraId="107D74A1" w14:textId="77777777" w:rsidR="00237C76" w:rsidRDefault="00237C76" w:rsidP="004E1CDA">
      <w:pPr>
        <w:pStyle w:val="Sansinterligne"/>
        <w:jc w:val="both"/>
      </w:pPr>
      <w:r>
        <w:t>Une convention connexe avec la DRAAF tout juste signée pour former des vétérinaires en BEA et mise en place d’un réseau de vétérinaires référent filière (forfait de 1000 € par filière + 12 réunions indemnisées).</w:t>
      </w:r>
    </w:p>
    <w:p w14:paraId="37EFF904" w14:textId="77777777" w:rsidR="00237C76" w:rsidRDefault="00237C76" w:rsidP="004E1CDA">
      <w:pPr>
        <w:pStyle w:val="Sansinterligne"/>
        <w:jc w:val="both"/>
      </w:pPr>
    </w:p>
    <w:p w14:paraId="0C30CE98" w14:textId="5B1849E0" w:rsidR="00E11F94" w:rsidRDefault="00E11F94" w:rsidP="004E1CDA">
      <w:pPr>
        <w:pStyle w:val="Sansinterligne"/>
        <w:jc w:val="both"/>
      </w:pPr>
      <w:r w:rsidRPr="00E11F94">
        <w:rPr>
          <w:u w:val="single"/>
        </w:rPr>
        <w:t>Ile-de-France</w:t>
      </w:r>
      <w:r>
        <w:t> : travail de rédaction de fiche technique (tuberculose, rage, influenza aviaire) mais peu de retours des DDcsPP. Une soirée « vétérinaire ruraux – attente en IdF » a été organisée</w:t>
      </w:r>
      <w:r w:rsidR="007705D8">
        <w:t xml:space="preserve"> ainsi que 4 sessions de formation (volailles et petits ruminants)</w:t>
      </w:r>
    </w:p>
    <w:p w14:paraId="47726347" w14:textId="77777777" w:rsidR="00E11F94" w:rsidRDefault="00E11F94" w:rsidP="004E1CDA">
      <w:pPr>
        <w:pStyle w:val="Sansinterligne"/>
        <w:jc w:val="both"/>
      </w:pPr>
    </w:p>
    <w:p w14:paraId="0A576E44" w14:textId="77777777" w:rsidR="00E11F94" w:rsidRDefault="00E11F94" w:rsidP="004E1CDA">
      <w:pPr>
        <w:pStyle w:val="Sansinterligne"/>
        <w:jc w:val="both"/>
      </w:pPr>
      <w:r w:rsidRPr="00E11F94">
        <w:rPr>
          <w:u w:val="single"/>
        </w:rPr>
        <w:t>PACA</w:t>
      </w:r>
      <w:r>
        <w:t xml:space="preserve"> : De grandes difficultés rencontrées avec une profession vétérinaire rurale peu représentée. </w:t>
      </w:r>
    </w:p>
    <w:p w14:paraId="572DE784" w14:textId="77777777" w:rsidR="00E11F94" w:rsidRPr="00E11F94" w:rsidRDefault="00E11F94" w:rsidP="004E1CDA">
      <w:pPr>
        <w:pStyle w:val="Sansinterligne"/>
        <w:jc w:val="both"/>
        <w:rPr>
          <w:i/>
        </w:rPr>
      </w:pPr>
      <w:r w:rsidRPr="00E11F94">
        <w:rPr>
          <w:i/>
        </w:rPr>
        <w:t>Une réflexion au niveau nationale est en cours sur le maillage vétérinaire et désertification (modalité de recrutement, tutorat des 5A, réunions pour les jeunes vétérinaires, …)</w:t>
      </w:r>
    </w:p>
    <w:p w14:paraId="1717915E" w14:textId="77777777" w:rsidR="00E11F94" w:rsidRDefault="00E11F94" w:rsidP="004E1CDA">
      <w:pPr>
        <w:pStyle w:val="Sansinterligne"/>
        <w:jc w:val="both"/>
      </w:pPr>
    </w:p>
    <w:p w14:paraId="7E307187" w14:textId="5945105A" w:rsidR="00E11F94" w:rsidRDefault="00D271CF" w:rsidP="004E1CDA">
      <w:pPr>
        <w:pStyle w:val="Sansinterligne"/>
        <w:jc w:val="both"/>
      </w:pPr>
      <w:r w:rsidRPr="00E11F94">
        <w:rPr>
          <w:u w:val="single"/>
        </w:rPr>
        <w:t>Occitanie</w:t>
      </w:r>
      <w:r>
        <w:t> </w:t>
      </w:r>
      <w:r w:rsidR="00E11F94">
        <w:t>: surcharge en travail dans cette vaste région. Espace numérique en cours. GDS anti-vétérinaire ! Retour RETEX sur les plans d’urgence IA : outils de communication et psycho pour les vétérinaires</w:t>
      </w:r>
      <w:r w:rsidR="003C3871">
        <w:t xml:space="preserve"> (projet de formation sur le thème « comment annoncer un diagnostic grave</w:t>
      </w:r>
      <w:r w:rsidR="000E5E77">
        <w:t> »</w:t>
      </w:r>
      <w:r w:rsidR="003C3871">
        <w:t>)</w:t>
      </w:r>
    </w:p>
    <w:p w14:paraId="23803298" w14:textId="77777777" w:rsidR="00E11F94" w:rsidRDefault="00E11F94" w:rsidP="004E1CDA">
      <w:pPr>
        <w:pStyle w:val="Sansinterligne"/>
        <w:jc w:val="both"/>
      </w:pPr>
    </w:p>
    <w:p w14:paraId="0821B016" w14:textId="49912170" w:rsidR="00E11F94" w:rsidRDefault="00D271CF" w:rsidP="004E1CDA">
      <w:pPr>
        <w:pStyle w:val="Sansinterligne"/>
        <w:jc w:val="both"/>
      </w:pPr>
      <w:r>
        <w:rPr>
          <w:u w:val="single"/>
        </w:rPr>
        <w:t>Corse</w:t>
      </w:r>
      <w:r>
        <w:t> :</w:t>
      </w:r>
      <w:r w:rsidR="000E5E77">
        <w:t xml:space="preserve"> rôle</w:t>
      </w:r>
      <w:r w:rsidR="003C3871">
        <w:t xml:space="preserve"> de modérateur dans les conflits vétérinaires /DDPP,</w:t>
      </w:r>
      <w:r>
        <w:t xml:space="preserve"> actions sur les enquêtes épidémiologique </w:t>
      </w:r>
      <w:r w:rsidR="00BC2039">
        <w:t>Trichine</w:t>
      </w:r>
      <w:r>
        <w:t>, rapatriement des dossiers de recherche non traités par l’INRA</w:t>
      </w:r>
      <w:r w:rsidR="000E5E77">
        <w:t>/ANSES</w:t>
      </w:r>
      <w:r>
        <w:t xml:space="preserve">, </w:t>
      </w:r>
      <w:r w:rsidR="003C3871">
        <w:t>développement d’une activité structurée d’</w:t>
      </w:r>
      <w:r>
        <w:t>intervention en lycée agricole.</w:t>
      </w:r>
    </w:p>
    <w:p w14:paraId="0F6CFEAF" w14:textId="77777777" w:rsidR="00D271CF" w:rsidRDefault="00B05ADA" w:rsidP="004E1CDA">
      <w:pPr>
        <w:pStyle w:val="Sansinterligne"/>
        <w:jc w:val="both"/>
      </w:pPr>
      <w:r>
        <w:rPr>
          <w:b/>
          <w:noProof/>
          <w:u w:val="single"/>
          <w:lang w:eastAsia="fr-FR"/>
        </w:rPr>
        <mc:AlternateContent>
          <mc:Choice Requires="wps">
            <w:drawing>
              <wp:anchor distT="0" distB="0" distL="114300" distR="114300" simplePos="0" relativeHeight="251659264" behindDoc="1" locked="0" layoutInCell="1" allowOverlap="1" wp14:anchorId="452D1E68" wp14:editId="3217DE89">
                <wp:simplePos x="0" y="0"/>
                <wp:positionH relativeFrom="column">
                  <wp:posOffset>-53340</wp:posOffset>
                </wp:positionH>
                <wp:positionV relativeFrom="paragraph">
                  <wp:posOffset>151765</wp:posOffset>
                </wp:positionV>
                <wp:extent cx="6637020" cy="1257300"/>
                <wp:effectExtent l="0" t="0" r="11430" b="19050"/>
                <wp:wrapNone/>
                <wp:docPr id="1" name="Rectangle 1"/>
                <wp:cNvGraphicFramePr/>
                <a:graphic xmlns:a="http://schemas.openxmlformats.org/drawingml/2006/main">
                  <a:graphicData uri="http://schemas.microsoft.com/office/word/2010/wordprocessingShape">
                    <wps:wsp>
                      <wps:cNvSpPr/>
                      <wps:spPr>
                        <a:xfrm>
                          <a:off x="0" y="0"/>
                          <a:ext cx="6637020" cy="1257300"/>
                        </a:xfrm>
                        <a:prstGeom prst="rect">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F1EDB56" id="Rectangle 1" o:spid="_x0000_s1026" style="position:absolute;margin-left:-4.2pt;margin-top:11.95pt;width:522.6pt;height:99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4X3YAIAABcFAAAOAAAAZHJzL2Uyb0RvYy54bWysVN9P2zAQfp+0/8Hy+0hboLCKFFUgpkkV&#10;VJSJZ+PYbTTb553dpt1fv7OTpoghbZr24vhyv7/7zlfXO2vYVmGowZV8eDLgTDkJVe1WJf/2dPfp&#10;krMQhauEAadKvleBX08/frhq/ESNYA2mUsgoiAuTxpd8HaOfFEWQa2VFOAGvHCk1oBWRRFwVFYqG&#10;oltTjAaDcdEAVh5BqhDo722r5NMcX2sl44PWQUVmSk61xXxiPl/SWUyvxGSFwq9r2ZUh/qEKK2pH&#10;SftQtyIKtsH6t1C2lggBdDyRYAvQupYq90DdDAdvulmuhVe5FwIn+B6m8P/CyvvtAlld0ew4c8LS&#10;iB4JNOFWRrFhgqfxYUJWS7/ATgp0Tb3uNNr0pS7YLkO67yFVu8gk/RyPTy8GI0Jekm44Or84HWTQ&#10;i6O7xxC/KLAsXUqOlD5DKbbzECklmR5MSEjltAXkW9wblWow7lFp6oNSDrN3ZpC6Mci2gmYvpFQu&#10;jlJDFC9bJzddG9M7jv7s2NknV5XZ1Tv/RdbeI2cGF3tnWzvA97JX3/MMqGTd2h8QaPtOELxAtacR&#10;IrTcDl7e1QTkXIS4EEhkJvBpQeMDHdpAU3LobpytAX++9z/ZE8dIy1lDy1Hy8GMjUHFmvjpi3+fh&#10;2VnapiycnV+kAeNrzctrjdvYG6AZEMOounxN9tEcrhrBPtMez1JWUgknKXfJZcSDcBPbpaWXQKrZ&#10;LJvRBnkR527p5WHqiShPu2eBvmNTJCLew2GRxOQNqVrbNA8Hs00EXWfGHXHt8Kbty8TpXoq03q/l&#10;bHV8z6a/AAAA//8DAFBLAwQUAAYACAAAACEAsG1dl+EAAAAKAQAADwAAAGRycy9kb3ducmV2Lnht&#10;bEyPwU7DMBBE70j8g7VI3FqnKUqbEKcqiAoJqQcK5byNTRIRr6PYaQJfz/YEx50Zzb7JN5Ntxdn0&#10;vnGkYDGPQBgqnW6oUvD+tputQfiApLF1ZBR8Gw+b4voqx0y7kV7N+RAqwSXkM1RQh9BlUvqyNhb9&#10;3HWG2Pt0vcXAZ19J3ePI5baVcRQl0mJD/KHGzjzWpvw6DFbB2CQp7ncPw9PPS7/1q+dj/LE6KnV7&#10;M23vQQQzhb8wXPAZHQpmOrmBtBetgtn6jpMK4mUK4uJHy4S3nFiJFynIIpf/JxS/AAAA//8DAFBL&#10;AQItABQABgAIAAAAIQC2gziS/gAAAOEBAAATAAAAAAAAAAAAAAAAAAAAAABbQ29udGVudF9UeXBl&#10;c10ueG1sUEsBAi0AFAAGAAgAAAAhADj9If/WAAAAlAEAAAsAAAAAAAAAAAAAAAAALwEAAF9yZWxz&#10;Ly5yZWxzUEsBAi0AFAAGAAgAAAAhAGTfhfdgAgAAFwUAAA4AAAAAAAAAAAAAAAAALgIAAGRycy9l&#10;Mm9Eb2MueG1sUEsBAi0AFAAGAAgAAAAhALBtXZfhAAAACgEAAA8AAAAAAAAAAAAAAAAAugQAAGRy&#10;cy9kb3ducmV2LnhtbFBLBQYAAAAABAAEAPMAAADIBQAAAAA=&#10;" fillcolor="#f3a875 [2165]" strokecolor="#ed7d31 [3205]" strokeweight=".5pt">
                <v:fill color2="#f09558 [2613]" rotate="t" colors="0 #f7bda4;.5 #f5b195;1 #f8a581" focus="100%" type="gradient">
                  <o:fill v:ext="view" type="gradientUnscaled"/>
                </v:fill>
              </v:rect>
            </w:pict>
          </mc:Fallback>
        </mc:AlternateContent>
      </w:r>
    </w:p>
    <w:p w14:paraId="63732603" w14:textId="77777777" w:rsidR="00E11F94" w:rsidRPr="00B05ADA" w:rsidRDefault="00E11F94" w:rsidP="004E1CDA">
      <w:pPr>
        <w:pStyle w:val="Sansinterligne"/>
        <w:jc w:val="both"/>
        <w:rPr>
          <w:b/>
          <w:u w:val="single"/>
        </w:rPr>
      </w:pPr>
      <w:r w:rsidRPr="00B05ADA">
        <w:rPr>
          <w:b/>
          <w:u w:val="single"/>
        </w:rPr>
        <w:t xml:space="preserve">A faire : </w:t>
      </w:r>
    </w:p>
    <w:p w14:paraId="538621E5" w14:textId="77777777" w:rsidR="00E11F94" w:rsidRDefault="00E11F94" w:rsidP="004E1CDA">
      <w:pPr>
        <w:pStyle w:val="Sansinterligne"/>
        <w:numPr>
          <w:ilvl w:val="0"/>
          <w:numId w:val="10"/>
        </w:numPr>
        <w:jc w:val="both"/>
      </w:pPr>
      <w:r>
        <w:t>Compiler les questions de fonctionnement sur les vétérinaires référents : le GTV BFC transmets dans un 1</w:t>
      </w:r>
      <w:r w:rsidRPr="00E11F94">
        <w:rPr>
          <w:vertAlign w:val="superscript"/>
        </w:rPr>
        <w:t>er</w:t>
      </w:r>
      <w:r>
        <w:t xml:space="preserve"> temps, les chartes d’engagement signées par ses 6 vétérinaires référent filière</w:t>
      </w:r>
    </w:p>
    <w:p w14:paraId="5BCF421B" w14:textId="77777777" w:rsidR="00E11F94" w:rsidRDefault="00E11F94" w:rsidP="004E1CDA">
      <w:pPr>
        <w:pStyle w:val="Sansinterligne"/>
        <w:numPr>
          <w:ilvl w:val="0"/>
          <w:numId w:val="10"/>
        </w:numPr>
        <w:jc w:val="both"/>
      </w:pPr>
      <w:r>
        <w:t>Vétérinaire référent filière ou par maladie ? à définir</w:t>
      </w:r>
    </w:p>
    <w:p w14:paraId="3927DF93" w14:textId="7AC3B67C" w:rsidR="00E11F94" w:rsidRDefault="00E11F94" w:rsidP="004E1CDA">
      <w:pPr>
        <w:pStyle w:val="Sansinterligne"/>
        <w:numPr>
          <w:ilvl w:val="0"/>
          <w:numId w:val="10"/>
        </w:numPr>
        <w:jc w:val="both"/>
      </w:pPr>
      <w:r>
        <w:t xml:space="preserve">En fonction des missions réalisées par chaque OVVT, la SNGTV (Stéphanie P.) va </w:t>
      </w:r>
      <w:r w:rsidR="003C3871">
        <w:t>proposer une liste de sujet sur lesquels des pilotes (un ou deux permanents OVVT) seront chargés de centraliser les informations, de coordonner et d’animer les travaux.</w:t>
      </w:r>
    </w:p>
    <w:p w14:paraId="49B8D51B" w14:textId="77777777" w:rsidR="00E11F94" w:rsidRDefault="00E11F94" w:rsidP="004E1CDA">
      <w:pPr>
        <w:pStyle w:val="Sansinterligne"/>
        <w:jc w:val="both"/>
      </w:pPr>
    </w:p>
    <w:p w14:paraId="52D44A51" w14:textId="77777777" w:rsidR="00E11F94" w:rsidRDefault="00E11F94" w:rsidP="004E1CDA">
      <w:pPr>
        <w:pStyle w:val="Sansinterligne"/>
        <w:jc w:val="both"/>
      </w:pPr>
    </w:p>
    <w:p w14:paraId="3533F9A4" w14:textId="77777777" w:rsidR="00CC2051" w:rsidRDefault="00E11F94" w:rsidP="004E1CDA">
      <w:pPr>
        <w:pStyle w:val="Sansinterligne"/>
        <w:jc w:val="both"/>
      </w:pPr>
      <w:r w:rsidRPr="00E11F94">
        <w:rPr>
          <w:u w:val="single"/>
        </w:rPr>
        <w:t xml:space="preserve">Point sur la </w:t>
      </w:r>
      <w:r w:rsidR="00CC2051" w:rsidRPr="00E11F94">
        <w:rPr>
          <w:u w:val="single"/>
        </w:rPr>
        <w:t>TVA</w:t>
      </w:r>
      <w:r>
        <w:rPr>
          <w:u w:val="single"/>
        </w:rPr>
        <w:t xml:space="preserve"> sur les « conventions » d’Etat</w:t>
      </w:r>
      <w:r>
        <w:t> : S</w:t>
      </w:r>
      <w:r w:rsidR="00CC2051">
        <w:t xml:space="preserve">oit on parle d’une subvention pour aider à réaliser une mission propre au GTV (donc pas de TVA) ; soit on reçoit une mission en délégation (prestation de service) =&gt; appel à concurrence / appel d’offre et là </w:t>
      </w:r>
      <w:r>
        <w:t xml:space="preserve">il faut appliquer </w:t>
      </w:r>
      <w:r w:rsidR="00CC2051">
        <w:t xml:space="preserve">de la TVA. </w:t>
      </w:r>
    </w:p>
    <w:p w14:paraId="25FCD7DB" w14:textId="77777777" w:rsidR="00913040" w:rsidRDefault="00631B0D" w:rsidP="004E1CDA">
      <w:pPr>
        <w:pStyle w:val="Sansinterligne"/>
        <w:jc w:val="both"/>
      </w:pPr>
      <w:r>
        <w:t>A noter : c’est sans doute la raison du périmètre restreint confié aux OVVT afin d’éviter des appels à concurrence.</w:t>
      </w:r>
    </w:p>
    <w:p w14:paraId="6FF1A6C6" w14:textId="77777777" w:rsidR="005F1AB5" w:rsidRDefault="005F1AB5" w:rsidP="004E1CDA">
      <w:pPr>
        <w:pStyle w:val="Sansinterligne"/>
        <w:jc w:val="both"/>
        <w:rPr>
          <w:ins w:id="14" w:author="OVVT BFC" w:date="2018-06-19T18:33:00Z"/>
        </w:rPr>
      </w:pPr>
    </w:p>
    <w:p w14:paraId="52150C53" w14:textId="77777777" w:rsidR="003549C2" w:rsidRDefault="003549C2" w:rsidP="004E1CDA">
      <w:pPr>
        <w:pStyle w:val="Sansinterligne"/>
        <w:jc w:val="both"/>
      </w:pPr>
    </w:p>
    <w:p w14:paraId="2497FF4E" w14:textId="77777777" w:rsidR="005F1AB5" w:rsidRPr="00E11F94" w:rsidRDefault="00E11F94" w:rsidP="004E1CDA">
      <w:pPr>
        <w:pStyle w:val="Sansinterligne"/>
        <w:numPr>
          <w:ilvl w:val="0"/>
          <w:numId w:val="1"/>
        </w:numPr>
        <w:jc w:val="both"/>
        <w:rPr>
          <w:i/>
          <w:u w:val="single"/>
        </w:rPr>
      </w:pPr>
      <w:r>
        <w:rPr>
          <w:i/>
          <w:u w:val="single"/>
        </w:rPr>
        <w:lastRenderedPageBreak/>
        <w:t>FCV</w:t>
      </w:r>
      <w:r w:rsidR="005F1AB5" w:rsidRPr="00E11F94">
        <w:rPr>
          <w:i/>
          <w:u w:val="single"/>
        </w:rPr>
        <w:t>S</w:t>
      </w:r>
      <w:r>
        <w:rPr>
          <w:i/>
          <w:u w:val="single"/>
        </w:rPr>
        <w:t> : Formation continue Vétérinaire Sanitaire (avec Vincent Brioude)</w:t>
      </w:r>
    </w:p>
    <w:p w14:paraId="762A1319" w14:textId="77777777" w:rsidR="005F1AB5" w:rsidRDefault="005F1AB5" w:rsidP="004E1CDA">
      <w:pPr>
        <w:pStyle w:val="Sansinterligne"/>
        <w:jc w:val="both"/>
      </w:pPr>
    </w:p>
    <w:p w14:paraId="472B9606" w14:textId="77777777" w:rsidR="00E11F94" w:rsidRDefault="00E11F94" w:rsidP="004E1CDA">
      <w:pPr>
        <w:pStyle w:val="Sansinterligne"/>
        <w:jc w:val="both"/>
      </w:pPr>
      <w:r>
        <w:t xml:space="preserve">On parle maintenant de FCVS, Formation continue vétérinaire sanitaire. </w:t>
      </w:r>
    </w:p>
    <w:p w14:paraId="6E274C67" w14:textId="77777777" w:rsidR="00E11F94" w:rsidRDefault="00E11F94" w:rsidP="004E1CDA">
      <w:pPr>
        <w:pStyle w:val="Sansinterligne"/>
        <w:jc w:val="both"/>
      </w:pPr>
    </w:p>
    <w:p w14:paraId="74AAFEA8" w14:textId="718BB99C" w:rsidR="00E11F94" w:rsidRDefault="00E11F94" w:rsidP="004E1CDA">
      <w:pPr>
        <w:pStyle w:val="Sansinterligne"/>
        <w:jc w:val="both"/>
      </w:pPr>
      <w:r>
        <w:t>On observe des différences de gestion des FCV</w:t>
      </w:r>
      <w:r w:rsidR="00D2193C">
        <w:t xml:space="preserve">S par les OVVT. Il faut proposer une </w:t>
      </w:r>
      <w:r>
        <w:t>gestion partagé</w:t>
      </w:r>
      <w:r w:rsidR="00D2193C">
        <w:t>e</w:t>
      </w:r>
      <w:r>
        <w:t xml:space="preserve"> par </w:t>
      </w:r>
      <w:r w:rsidR="00D2193C">
        <w:t>l’</w:t>
      </w:r>
      <w:r>
        <w:t xml:space="preserve">OVVT, </w:t>
      </w:r>
      <w:r w:rsidR="00D2193C">
        <w:t xml:space="preserve">le SRAL ou/et les </w:t>
      </w:r>
      <w:r>
        <w:t xml:space="preserve">DDcsPP. </w:t>
      </w:r>
      <w:r w:rsidR="00D2193C">
        <w:t>Le r</w:t>
      </w:r>
      <w:r>
        <w:t xml:space="preserve">ôle de l’OVVT </w:t>
      </w:r>
      <w:r w:rsidR="00D2193C">
        <w:t>est primordial pour mieux</w:t>
      </w:r>
      <w:r>
        <w:t xml:space="preserve"> v</w:t>
      </w:r>
      <w:r w:rsidR="00D2193C">
        <w:t>aloriser les évaluations des FCV</w:t>
      </w:r>
      <w:r>
        <w:t xml:space="preserve">S et </w:t>
      </w:r>
      <w:r w:rsidR="00D2193C">
        <w:t xml:space="preserve">proposer les </w:t>
      </w:r>
      <w:r>
        <w:t>choix des formations</w:t>
      </w:r>
      <w:r w:rsidR="006F1981">
        <w:t xml:space="preserve"> ou d’évolution des modules</w:t>
      </w:r>
      <w:r w:rsidR="00D2193C">
        <w:t xml:space="preserve"> pour les années à venir</w:t>
      </w:r>
      <w:r>
        <w:t xml:space="preserve">. </w:t>
      </w:r>
    </w:p>
    <w:p w14:paraId="5EF85AF5" w14:textId="77777777" w:rsidR="00D2193C" w:rsidRDefault="00D2193C" w:rsidP="004E1CDA">
      <w:pPr>
        <w:pStyle w:val="Sansinterligne"/>
        <w:jc w:val="both"/>
      </w:pPr>
    </w:p>
    <w:p w14:paraId="78C64071" w14:textId="77777777" w:rsidR="00D271CF" w:rsidRDefault="00D271CF" w:rsidP="004E1CDA">
      <w:pPr>
        <w:pStyle w:val="Sansinterligne"/>
        <w:jc w:val="both"/>
      </w:pPr>
      <w:r>
        <w:t xml:space="preserve">Les FCVS sont organisées en partenariat ENSV et SNGTV qui sont en charge de trouver les dates et intervenants en fonction des propositions de formations demandées par les DDcsPP/SRAL et OVVT. </w:t>
      </w:r>
    </w:p>
    <w:p w14:paraId="68A32E47" w14:textId="77777777" w:rsidR="00D271CF" w:rsidRDefault="00D271CF" w:rsidP="004E1CDA">
      <w:pPr>
        <w:pStyle w:val="Sansinterligne"/>
        <w:jc w:val="both"/>
      </w:pPr>
      <w:r>
        <w:t>Le rôle de l’OVVT (choix des thèmes et date) sera mieux précisé dans la prochaine NS 2019.</w:t>
      </w:r>
    </w:p>
    <w:p w14:paraId="5733441D" w14:textId="77777777" w:rsidR="00D271CF" w:rsidRDefault="00D271CF" w:rsidP="004E1CDA">
      <w:pPr>
        <w:pStyle w:val="Sansinterligne"/>
        <w:jc w:val="both"/>
      </w:pPr>
    </w:p>
    <w:p w14:paraId="64C90312" w14:textId="77777777" w:rsidR="00D271CF" w:rsidRDefault="00D271CF" w:rsidP="004E1CDA">
      <w:pPr>
        <w:pStyle w:val="Sansinterligne"/>
        <w:jc w:val="both"/>
      </w:pPr>
      <w:r>
        <w:t>Présentation de Peggy sur le nb de formations organisées en 2017, les nouveautés de programmation en 2018.</w:t>
      </w:r>
    </w:p>
    <w:p w14:paraId="0E87B105" w14:textId="77777777" w:rsidR="00D271CF" w:rsidRDefault="00D271CF" w:rsidP="004E1CDA">
      <w:pPr>
        <w:pStyle w:val="Sansinterligne"/>
        <w:jc w:val="both"/>
      </w:pPr>
      <w:r>
        <w:t xml:space="preserve">En moyenne, 170 formations organisées chaque année pour une 40aine d’annulées faute de participants. </w:t>
      </w:r>
    </w:p>
    <w:p w14:paraId="069EBA60" w14:textId="77777777" w:rsidR="007F0A53" w:rsidRDefault="007F0A53" w:rsidP="004E1CDA">
      <w:pPr>
        <w:pStyle w:val="Sansinterligne"/>
        <w:jc w:val="both"/>
      </w:pPr>
    </w:p>
    <w:p w14:paraId="1260B923" w14:textId="2FFA8610" w:rsidR="007F0A53" w:rsidRDefault="007F0A53" w:rsidP="004E1CDA">
      <w:pPr>
        <w:pStyle w:val="Sansinterligne"/>
        <w:jc w:val="both"/>
      </w:pPr>
      <w:r>
        <w:t xml:space="preserve">L’appel d’offre pour 4 ans va être relancé en 2019. Il faut espérer que la SNGTV </w:t>
      </w:r>
      <w:r w:rsidR="00631B0D">
        <w:t>conserve</w:t>
      </w:r>
      <w:r>
        <w:t xml:space="preserve"> le marché. </w:t>
      </w:r>
    </w:p>
    <w:p w14:paraId="23AB3966" w14:textId="77777777" w:rsidR="00D271CF" w:rsidRDefault="00D271CF" w:rsidP="004E1CDA">
      <w:pPr>
        <w:pStyle w:val="Sansinterligne"/>
        <w:jc w:val="both"/>
      </w:pPr>
    </w:p>
    <w:p w14:paraId="7AC5D50B" w14:textId="77777777" w:rsidR="00D2193C" w:rsidRDefault="00D271CF" w:rsidP="004E1CDA">
      <w:pPr>
        <w:pStyle w:val="Sansinterligne"/>
        <w:jc w:val="both"/>
      </w:pPr>
      <w:r>
        <w:t xml:space="preserve">Vincent </w:t>
      </w:r>
      <w:proofErr w:type="spellStart"/>
      <w:r>
        <w:t>Brioudes</w:t>
      </w:r>
      <w:proofErr w:type="spellEnd"/>
      <w:r>
        <w:t xml:space="preserve">, responsable des FCVS à l’ENSV, nous présente son équipe et son organisation. </w:t>
      </w:r>
      <w:r w:rsidR="007F0A53">
        <w:t xml:space="preserve">Il est important de se référer à la note de service. Une fiche « Eléments de synthèse sur l’organisation » est distribué à tous les permanents et une liste de contact est établie. </w:t>
      </w:r>
    </w:p>
    <w:p w14:paraId="128B02C8" w14:textId="77777777" w:rsidR="007F0A53" w:rsidRDefault="007F0A53" w:rsidP="004E1CDA">
      <w:pPr>
        <w:pStyle w:val="Sansinterligne"/>
        <w:jc w:val="both"/>
      </w:pPr>
      <w:r>
        <w:t xml:space="preserve">Il est rappelé que l’on ne parle plus de cycle figé mais d’année glissante pour le calcul des points : les 5 dernières années. Par contre, il n’est écrit nulle part si les 5 dernières années débutent de l’année en cours (2018-2014) ou de l’année civile terminée (2017-2013). A préciser avec le SRAL et les DDcsPP. </w:t>
      </w:r>
    </w:p>
    <w:p w14:paraId="79F668D4" w14:textId="77777777" w:rsidR="00353019" w:rsidRDefault="00353019" w:rsidP="004E1CDA">
      <w:pPr>
        <w:pStyle w:val="Sansinterligne"/>
        <w:jc w:val="both"/>
      </w:pPr>
    </w:p>
    <w:p w14:paraId="7D20735D" w14:textId="77777777" w:rsidR="00353019" w:rsidRDefault="00353019" w:rsidP="004E1CDA">
      <w:pPr>
        <w:pStyle w:val="Sansinterligne"/>
        <w:jc w:val="both"/>
      </w:pPr>
      <w:r>
        <w:t xml:space="preserve">Rappel sur les pénalités d’annulation : 1 semaine avant, 25% du coût de la formation est facturé. 3 jours avant, la totalité du coût de la formation est facturée à la DDcsPP. </w:t>
      </w:r>
    </w:p>
    <w:p w14:paraId="60F6BBC8" w14:textId="77777777" w:rsidR="00353019" w:rsidRDefault="00353019" w:rsidP="004E1CDA">
      <w:pPr>
        <w:pStyle w:val="Sansinterligne"/>
        <w:jc w:val="both"/>
      </w:pPr>
      <w:r>
        <w:t>Concernant le nb minimum d’inscrits pour maintenir une formation, cette limite est définit par les DDcsPP accueillantes mais 5 personnes minimum semble acceptable.</w:t>
      </w:r>
    </w:p>
    <w:p w14:paraId="748ED161" w14:textId="77777777" w:rsidR="00876831" w:rsidRDefault="00876831" w:rsidP="004E1CDA">
      <w:pPr>
        <w:pStyle w:val="Sansinterligne"/>
        <w:jc w:val="both"/>
      </w:pPr>
    </w:p>
    <w:p w14:paraId="26035B65" w14:textId="38F5D081" w:rsidR="00353019" w:rsidRDefault="00353019" w:rsidP="004E1CDA">
      <w:pPr>
        <w:pStyle w:val="Sansinterligne"/>
        <w:jc w:val="both"/>
      </w:pPr>
      <w:r>
        <w:t>Le créneau de formation janvier/février n’est pas exploité. Il conviendrait de pouvoir prolong</w:t>
      </w:r>
      <w:r w:rsidR="006F1981">
        <w:t>er</w:t>
      </w:r>
      <w:r>
        <w:t xml:space="preserve"> la programmation de l’année n sur les 1</w:t>
      </w:r>
      <w:r w:rsidRPr="00353019">
        <w:rPr>
          <w:vertAlign w:val="superscript"/>
        </w:rPr>
        <w:t>er</w:t>
      </w:r>
      <w:r>
        <w:t xml:space="preserve"> mois de l’année n+1 ; sous réserve des lignes budgétaires des DDcsPP. </w:t>
      </w:r>
    </w:p>
    <w:p w14:paraId="69D5ED8F" w14:textId="77777777" w:rsidR="00056376" w:rsidRDefault="00B05ADA" w:rsidP="004E1CDA">
      <w:pPr>
        <w:jc w:val="both"/>
      </w:pPr>
      <w:r>
        <w:rPr>
          <w:b/>
          <w:noProof/>
          <w:u w:val="single"/>
          <w:lang w:eastAsia="fr-FR"/>
        </w:rPr>
        <mc:AlternateContent>
          <mc:Choice Requires="wps">
            <w:drawing>
              <wp:anchor distT="0" distB="0" distL="114300" distR="114300" simplePos="0" relativeHeight="251661312" behindDoc="1" locked="0" layoutInCell="1" allowOverlap="1" wp14:anchorId="2CF3188A" wp14:editId="141FF319">
                <wp:simplePos x="0" y="0"/>
                <wp:positionH relativeFrom="column">
                  <wp:posOffset>-30480</wp:posOffset>
                </wp:positionH>
                <wp:positionV relativeFrom="paragraph">
                  <wp:posOffset>231140</wp:posOffset>
                </wp:positionV>
                <wp:extent cx="6751320" cy="1981200"/>
                <wp:effectExtent l="0" t="0" r="11430" b="19050"/>
                <wp:wrapNone/>
                <wp:docPr id="2" name="Rectangle 2"/>
                <wp:cNvGraphicFramePr/>
                <a:graphic xmlns:a="http://schemas.openxmlformats.org/drawingml/2006/main">
                  <a:graphicData uri="http://schemas.microsoft.com/office/word/2010/wordprocessingShape">
                    <wps:wsp>
                      <wps:cNvSpPr/>
                      <wps:spPr>
                        <a:xfrm>
                          <a:off x="0" y="0"/>
                          <a:ext cx="6751320" cy="1981200"/>
                        </a:xfrm>
                        <a:prstGeom prst="rect">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CA1CEC1" id="Rectangle 2" o:spid="_x0000_s1026" style="position:absolute;margin-left:-2.4pt;margin-top:18.2pt;width:531.6pt;height:15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spUXQIAABcFAAAOAAAAZHJzL2Uyb0RvYy54bWysVG1r2zAQ/j7YfxD6vjrO0rdQp4SUjkFp&#10;Q9vRz6osJWaSTjspcbJfv5PsuKUrbIx9kU++9+ee08Xlzhq2VRgacBUvj0acKSehbtyq4t8erz+d&#10;cRaicLUw4FTF9yrwy9nHDxetn6oxrMHUChkFcWHa+oqvY/TToghyrawIR+CVI6UGtCLSFVdFjaKl&#10;6NYU49HopGgBa48gVQj096pT8lmOr7WS8U7roCIzFafaYj4xn8/pLGYXYrpC4deN7MsQ/1CFFY2j&#10;pEOoKxEF22DzWyjbSIQAOh5JsAVo3UiVe6BuytGbbh7WwqvcC4ET/ABT+H9h5e12iaypKz7mzAlL&#10;I7on0IRbGcXGCZ7WhylZPfgl9rdAYup1p9GmL3XBdhnS/QCp2kUm6efJ6XH5eUzIS9KV52clDS1F&#10;LV7cPYb4RYFlSag4UvoMpdjehNiZHkzIL5XTFZCluDcq1WDcvdLUB6Uss3dmkFoYZFtBsxdSKhdz&#10;Q5Q6Wyc33RgzOI7/7NjbJ1eV2TU4/0XWwSNnBhcHZ9s4wPey19/LHi3d2R8Q6PpOEDxDvacRInTc&#10;Dl5eNwTkjQhxKZDITODTgsY7OrSBtuLQS5ytAX++9z/ZE8dIy1lLy1Hx8GMjUHFmvjpi33k5maRt&#10;ypfJ8WkaML7WPL/WuI1dAM2gpKfAyywm+2gOokawT7TH85SVVMJJyl1xGfFwWcRuaeklkGo+z2a0&#10;QV7EG/fg5WHqiSiPuyeBvmdTJCLewmGRxPQNqTrbNA8H800E3WTGveDa403blznbvxRpvV/fs9XL&#10;ezb7BQAA//8DAFBLAwQUAAYACAAAACEAtr3fiuAAAAAKAQAADwAAAGRycy9kb3ducmV2LnhtbEyP&#10;QU/DMAyF70j8h8hI3LaUUbpRmk4DMSEhcWAwzl4T2orGqZJ0Lfx6vBPcnv2s5+8V68l24mh8aB0p&#10;uJonIAxVTrdUK3h/285WIEJE0tg5Mgq+TYB1eX5WYK7dSK/muIu14BAKOSpoYuxzKUPVGIth7npD&#10;7H06bzHy6GupPY4cbju5SJJMWmyJPzTYm4fGVF+7wSoY2+wWX7b3w+PPs9+E5dN+8bHcK3V5MW3u&#10;QEQzxb9jOOEzOpTMdHAD6SA6BbOUyaOC6ywFcfKTmxWrA29SFrIs5P8K5S8AAAD//wMAUEsBAi0A&#10;FAAGAAgAAAAhALaDOJL+AAAA4QEAABMAAAAAAAAAAAAAAAAAAAAAAFtDb250ZW50X1R5cGVzXS54&#10;bWxQSwECLQAUAAYACAAAACEAOP0h/9YAAACUAQAACwAAAAAAAAAAAAAAAAAvAQAAX3JlbHMvLnJl&#10;bHNQSwECLQAUAAYACAAAACEAUL7KVF0CAAAXBQAADgAAAAAAAAAAAAAAAAAuAgAAZHJzL2Uyb0Rv&#10;Yy54bWxQSwECLQAUAAYACAAAACEAtr3fiuAAAAAKAQAADwAAAAAAAAAAAAAAAAC3BAAAZHJzL2Rv&#10;d25yZXYueG1sUEsFBgAAAAAEAAQA8wAAAMQFAAAAAA==&#10;" fillcolor="#f3a875 [2165]" strokecolor="#ed7d31 [3205]" strokeweight=".5pt">
                <v:fill color2="#f09558 [2613]" rotate="t" colors="0 #f7bda4;.5 #f5b195;1 #f8a581" focus="100%" type="gradient">
                  <o:fill v:ext="view" type="gradientUnscaled"/>
                </v:fill>
              </v:rect>
            </w:pict>
          </mc:Fallback>
        </mc:AlternateContent>
      </w:r>
    </w:p>
    <w:p w14:paraId="4F0765CF" w14:textId="51FED6A3" w:rsidR="007F0A53" w:rsidRDefault="007F0A53" w:rsidP="004E1CDA">
      <w:pPr>
        <w:pStyle w:val="Sansinterligne"/>
        <w:jc w:val="both"/>
      </w:pPr>
      <w:r w:rsidRPr="00B05ADA">
        <w:rPr>
          <w:b/>
          <w:u w:val="single"/>
        </w:rPr>
        <w:t>A faire</w:t>
      </w:r>
      <w:r>
        <w:t xml:space="preserve"> : Stéphanie P. </w:t>
      </w:r>
      <w:r w:rsidR="005B78C1">
        <w:t xml:space="preserve">vous a donné oralement  </w:t>
      </w:r>
      <w:r>
        <w:t>une liste d’argument</w:t>
      </w:r>
      <w:r w:rsidR="00C16910">
        <w:t>s</w:t>
      </w:r>
      <w:r>
        <w:t xml:space="preserve"> pour promouvoir les FCVS auprès des vétérinaires (obligation règlementaire, points et indemnités, lien avec les DDPP/SRAL</w:t>
      </w:r>
      <w:r w:rsidR="00631B0D">
        <w:t xml:space="preserve">, maintien et/ou renforcement du </w:t>
      </w:r>
      <w:r w:rsidR="005B78C1">
        <w:t>rôle</w:t>
      </w:r>
      <w:r w:rsidR="00631B0D">
        <w:t xml:space="preserve"> de VS = protection de la profession vis-à-vis du découplage par exemple</w:t>
      </w:r>
      <w:r>
        <w:t xml:space="preserve">). </w:t>
      </w:r>
    </w:p>
    <w:p w14:paraId="69D98E63" w14:textId="77777777" w:rsidR="006F1981" w:rsidRDefault="006F1981" w:rsidP="004E1CDA">
      <w:pPr>
        <w:pStyle w:val="Sansinterligne"/>
        <w:jc w:val="both"/>
      </w:pPr>
      <w:r>
        <w:t>SP rappelle que, outre les obligations réglementaires, le maintient d’une forte implication des vétérinaires dans le mandat sanitaire est indispensable au positionnement de notre profession dans les politiques publiques, de même que l’implication dans les sujets</w:t>
      </w:r>
      <w:r w:rsidR="00F77990">
        <w:t xml:space="preserve"> d’actualité</w:t>
      </w:r>
      <w:r>
        <w:t xml:space="preserve"> </w:t>
      </w:r>
      <w:r w:rsidR="00F77990">
        <w:t>comme le BEA, la santé publique vétérinaire, l’antibiorésistance. Les formations FCVS font partie de l’arsenal destiné à maintenir cette implication. Il est donc logique que les OVVT, chargés de l’animation du réseau c’est-à-dire du maintient de son dynamisme, soient impliqués dans leur déploiement.</w:t>
      </w:r>
    </w:p>
    <w:p w14:paraId="5A386426" w14:textId="77777777" w:rsidR="007F0A53" w:rsidRDefault="007F0A53" w:rsidP="004E1CDA">
      <w:pPr>
        <w:pStyle w:val="Sansinterligne"/>
        <w:jc w:val="both"/>
      </w:pPr>
      <w:r>
        <w:t xml:space="preserve">La question sur l’obligation de formation uniquement pour les ruraux est soulevée. La formation obligatoire des canins demanderait un budget trop conséquent pour l’administration. </w:t>
      </w:r>
    </w:p>
    <w:p w14:paraId="4066ED22" w14:textId="77777777" w:rsidR="00353019" w:rsidRDefault="00353019" w:rsidP="004E1CDA">
      <w:pPr>
        <w:pStyle w:val="Sansinterligne"/>
        <w:jc w:val="both"/>
      </w:pPr>
    </w:p>
    <w:p w14:paraId="47A3F756" w14:textId="77777777" w:rsidR="00B850CB" w:rsidRDefault="00B850CB" w:rsidP="004E1CDA">
      <w:pPr>
        <w:pStyle w:val="Sansinterligne"/>
        <w:jc w:val="both"/>
      </w:pPr>
    </w:p>
    <w:p w14:paraId="78546ABE" w14:textId="77777777" w:rsidR="00B850CB" w:rsidRDefault="00474B5E" w:rsidP="004E1CDA">
      <w:pPr>
        <w:pStyle w:val="Sansinterligne"/>
        <w:numPr>
          <w:ilvl w:val="0"/>
          <w:numId w:val="1"/>
        </w:numPr>
        <w:jc w:val="both"/>
        <w:rPr>
          <w:i/>
          <w:u w:val="single"/>
        </w:rPr>
      </w:pPr>
      <w:proofErr w:type="spellStart"/>
      <w:r>
        <w:rPr>
          <w:i/>
          <w:u w:val="single"/>
        </w:rPr>
        <w:t>Car</w:t>
      </w:r>
      <w:r w:rsidR="00B850CB">
        <w:rPr>
          <w:i/>
          <w:u w:val="single"/>
        </w:rPr>
        <w:t>éo</w:t>
      </w:r>
      <w:proofErr w:type="spellEnd"/>
      <w:r w:rsidR="00B850CB">
        <w:rPr>
          <w:i/>
          <w:u w:val="single"/>
        </w:rPr>
        <w:t> : point d’avancement</w:t>
      </w:r>
    </w:p>
    <w:p w14:paraId="598FE652" w14:textId="77777777" w:rsidR="00056376" w:rsidRPr="00BC2039" w:rsidRDefault="00474B5E" w:rsidP="004E1CDA">
      <w:pPr>
        <w:jc w:val="both"/>
        <w:rPr>
          <w:i/>
          <w:u w:val="single"/>
        </w:rPr>
      </w:pPr>
      <w:r w:rsidRPr="00BC2039">
        <w:rPr>
          <w:i/>
          <w:u w:val="single"/>
        </w:rPr>
        <w:t xml:space="preserve">Rappel des utilisations multiples de l’outil </w:t>
      </w:r>
      <w:proofErr w:type="spellStart"/>
      <w:r w:rsidRPr="00BC2039">
        <w:rPr>
          <w:i/>
          <w:u w:val="single"/>
        </w:rPr>
        <w:t>Caréo</w:t>
      </w:r>
      <w:proofErr w:type="spellEnd"/>
      <w:r w:rsidRPr="00BC2039">
        <w:rPr>
          <w:i/>
          <w:u w:val="single"/>
        </w:rPr>
        <w:t xml:space="preserve">. </w:t>
      </w:r>
    </w:p>
    <w:p w14:paraId="0083B5D4" w14:textId="77777777" w:rsidR="00474B5E" w:rsidRDefault="00474B5E" w:rsidP="004E1CDA">
      <w:pPr>
        <w:jc w:val="both"/>
      </w:pPr>
      <w:r>
        <w:t xml:space="preserve">Installation de </w:t>
      </w:r>
      <w:proofErr w:type="spellStart"/>
      <w:r>
        <w:t>Caréo</w:t>
      </w:r>
      <w:proofErr w:type="spellEnd"/>
      <w:r>
        <w:t xml:space="preserve"> sur le poste d’Isabelle. L’accès à distance est satisfaisant. A déployer sur l’ensemble des postes SNGTV pour une phase de test. </w:t>
      </w:r>
    </w:p>
    <w:p w14:paraId="57E337EB" w14:textId="08A9F5C6" w:rsidR="00474B5E" w:rsidRDefault="00474B5E" w:rsidP="004E1CDA">
      <w:pPr>
        <w:jc w:val="both"/>
      </w:pPr>
      <w:r>
        <w:t xml:space="preserve">Il reste à créer les dossiers par domaine d’activité, à importer les bases primaires </w:t>
      </w:r>
      <w:r w:rsidR="00F77990">
        <w:t>SN</w:t>
      </w:r>
      <w:r>
        <w:t>GTV mais également celle</w:t>
      </w:r>
      <w:r w:rsidR="00F77990">
        <w:t>s</w:t>
      </w:r>
      <w:r>
        <w:t xml:space="preserve"> </w:t>
      </w:r>
      <w:r w:rsidR="005B78C1">
        <w:t>récupérées</w:t>
      </w:r>
      <w:r>
        <w:t xml:space="preserve"> sur le site du MAAF, et programmer les liens avec le site de la SNGTV. </w:t>
      </w:r>
    </w:p>
    <w:p w14:paraId="42E50B2A" w14:textId="32825B8D" w:rsidR="00474B5E" w:rsidRDefault="00474B5E" w:rsidP="004E1CDA">
      <w:pPr>
        <w:jc w:val="both"/>
      </w:pPr>
      <w:r>
        <w:lastRenderedPageBreak/>
        <w:t>Normalement, un délai de 2 mois supplémentaires est nécessaire. L’objectif est que l’ensemble des postes OVVT soit équip</w:t>
      </w:r>
      <w:r w:rsidR="003549C2">
        <w:t xml:space="preserve">é </w:t>
      </w:r>
      <w:r>
        <w:t>d’ici la fin de l’année 2018.</w:t>
      </w:r>
    </w:p>
    <w:p w14:paraId="67EA1290" w14:textId="77777777" w:rsidR="007F0628" w:rsidRDefault="007F0628" w:rsidP="004E1CDA">
      <w:pPr>
        <w:jc w:val="both"/>
      </w:pPr>
    </w:p>
    <w:p w14:paraId="19D70305" w14:textId="77777777" w:rsidR="007F0628" w:rsidRDefault="007F0628" w:rsidP="004E1CDA">
      <w:pPr>
        <w:pStyle w:val="Sansinterligne"/>
        <w:numPr>
          <w:ilvl w:val="0"/>
          <w:numId w:val="1"/>
        </w:numPr>
        <w:jc w:val="both"/>
        <w:rPr>
          <w:i/>
          <w:u w:val="single"/>
        </w:rPr>
      </w:pPr>
      <w:proofErr w:type="spellStart"/>
      <w:r>
        <w:rPr>
          <w:i/>
          <w:u w:val="single"/>
        </w:rPr>
        <w:t>Vetoapp</w:t>
      </w:r>
      <w:proofErr w:type="spellEnd"/>
      <w:r>
        <w:rPr>
          <w:i/>
          <w:u w:val="single"/>
        </w:rPr>
        <w:t> : point d’avancement</w:t>
      </w:r>
    </w:p>
    <w:p w14:paraId="689B8F16" w14:textId="77777777" w:rsidR="007F0628" w:rsidRPr="00BC2039" w:rsidRDefault="007F0628" w:rsidP="00BC2039">
      <w:pPr>
        <w:jc w:val="both"/>
        <w:rPr>
          <w:i/>
          <w:u w:val="single"/>
        </w:rPr>
      </w:pPr>
      <w:r w:rsidRPr="00BC2039">
        <w:rPr>
          <w:i/>
          <w:u w:val="single"/>
        </w:rPr>
        <w:t>Rappel sur les objectifs de l’</w:t>
      </w:r>
      <w:r w:rsidR="0079447F" w:rsidRPr="00BC2039">
        <w:rPr>
          <w:i/>
          <w:u w:val="single"/>
        </w:rPr>
        <w:t>application et ses fonctionnalités (</w:t>
      </w:r>
      <w:proofErr w:type="spellStart"/>
      <w:r w:rsidR="0079447F" w:rsidRPr="00BC2039">
        <w:rPr>
          <w:i/>
          <w:u w:val="single"/>
        </w:rPr>
        <w:t>cf</w:t>
      </w:r>
      <w:proofErr w:type="spellEnd"/>
      <w:r w:rsidR="0079447F" w:rsidRPr="00BC2039">
        <w:rPr>
          <w:i/>
          <w:u w:val="single"/>
        </w:rPr>
        <w:t xml:space="preserve"> power point). </w:t>
      </w:r>
    </w:p>
    <w:p w14:paraId="32CD28A4" w14:textId="77777777" w:rsidR="0079447F" w:rsidRPr="007F0628" w:rsidRDefault="0079447F" w:rsidP="004E1CDA">
      <w:pPr>
        <w:pStyle w:val="Sansinterligne"/>
        <w:jc w:val="both"/>
      </w:pPr>
      <w:r>
        <w:t xml:space="preserve">A ce jour, l’application est développée. Les DDcsPP de la région Hauts de France ont été formés à son alimentation. 10 vétérinaires de la région ont téléchargé l’application sur leur téléphone portable pour une phase de test. </w:t>
      </w:r>
    </w:p>
    <w:p w14:paraId="039CF9C4" w14:textId="77777777" w:rsidR="00474B5E" w:rsidRDefault="0079447F" w:rsidP="004E1CDA">
      <w:pPr>
        <w:jc w:val="both"/>
      </w:pPr>
      <w:r>
        <w:rPr>
          <w:b/>
          <w:noProof/>
          <w:u w:val="single"/>
          <w:lang w:eastAsia="fr-FR"/>
        </w:rPr>
        <mc:AlternateContent>
          <mc:Choice Requires="wps">
            <w:drawing>
              <wp:anchor distT="0" distB="0" distL="114300" distR="114300" simplePos="0" relativeHeight="251663360" behindDoc="1" locked="0" layoutInCell="1" allowOverlap="1" wp14:anchorId="1C2E0310" wp14:editId="2C383AA1">
                <wp:simplePos x="0" y="0"/>
                <wp:positionH relativeFrom="column">
                  <wp:posOffset>-30480</wp:posOffset>
                </wp:positionH>
                <wp:positionV relativeFrom="paragraph">
                  <wp:posOffset>415290</wp:posOffset>
                </wp:positionV>
                <wp:extent cx="6751320" cy="304800"/>
                <wp:effectExtent l="0" t="0" r="11430" b="19050"/>
                <wp:wrapNone/>
                <wp:docPr id="3" name="Rectangle 3"/>
                <wp:cNvGraphicFramePr/>
                <a:graphic xmlns:a="http://schemas.openxmlformats.org/drawingml/2006/main">
                  <a:graphicData uri="http://schemas.microsoft.com/office/word/2010/wordprocessingShape">
                    <wps:wsp>
                      <wps:cNvSpPr/>
                      <wps:spPr>
                        <a:xfrm>
                          <a:off x="0" y="0"/>
                          <a:ext cx="6751320" cy="304800"/>
                        </a:xfrm>
                        <a:prstGeom prst="rect">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22914EE" id="Rectangle 3" o:spid="_x0000_s1026" style="position:absolute;margin-left:-2.4pt;margin-top:32.7pt;width:531.6pt;height:2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3dDXwIAABYFAAAOAAAAZHJzL2Uyb0RvYy54bWysVG1r2zAQ/j7YfxD6vjpO0peFOiW0dAxK&#10;G9qOflZlKTGTdNpJiZP9+p1kxy1dYWPsi6zzvT/3nM4vdtawrcLQgKt4eTTiTDkJdeNWFf/2eP3p&#10;jLMQhauFAacqvleBX8w/fjhv/UyNYQ2mVsgoiAuz1ld8HaOfFUWQa2VFOAKvHCk1oBWRRFwVNYqW&#10;oltTjEejk6IFrD2CVCHQ36tOyec5vtZKxjutg4rMVJxqi/nEfD6ns5ifi9kKhV83si9D/EMVVjSO&#10;kg6hrkQUbIPNb6FsIxEC6HgkwRagdSNV7oG6KUdvunlYC69yLwRO8ANM4f+FlbfbJbKmrviEMycs&#10;jeieQBNuZRSbJHhaH2Zk9eCX2EuBrqnXnUabvtQF22VI9wOkaheZpJ8np8flZEzIS9JNRtOzUca8&#10;ePH2GOIXBZalS8WRsmckxfYmRMpIpgcTElI1Xf58i3ujUgnG3StNbVDGMntnAqlLg2wraPRCSuXi&#10;OPVD8bJ1ctONMYPj+M+OvX1yVZlcg/NfZB08cmZwcXC2jQN8L3v9vexL1p39AYGu7wTBM9R7miBC&#10;R+3g5XVDQN6IEJcCicuEPe1nvKNDG2grDv2NszXgz/f+J3uiGGk5a2k3Kh5+bAQqzsxXR+T7XE6n&#10;aZmyMD0+TfPF15rn1xq3sZdAMyjpJfAyX5N9NIerRrBPtMaLlJVUwknKXXEZ8SBcxm5n6SGQarHI&#10;ZrRAXsQb9+DlYeqJKI+7J4G+Z1MkHt7CYY/E7A2pOts0DweLTQTdZMa94NrjTcuXidM/FGm7X8vZ&#10;6uU5m/8CAAD//wMAUEsDBBQABgAIAAAAIQAIpYC34QAAAAoBAAAPAAAAZHJzL2Rvd25yZXYueG1s&#10;TI/BTsMwEETvSPyDtUjcWqclTUuIUxVEhYTEgdL2vI1NEhGvo9hpAl/P9gS3Wc1q5k22Hm0jzqbz&#10;tSMFs2kEwlDhdE2lgv3HdrIC4QOSxsaRUfBtPKzz66sMU+0GejfnXSgFh5BPUUEVQptK6YvKWPRT&#10;1xpi79N1FgOfXSl1hwOH20bOoyiRFmvihgpb81SZ4mvXWwVDndzj2/axf/557TZ++XKYH5cHpW5v&#10;xs0DiGDG8PcMF3xGh5yZTq4n7UWjYBIzeVCQLGIQFz9arFidWM3uYpB5Jv9PyH8BAAD//wMAUEsB&#10;Ai0AFAAGAAgAAAAhALaDOJL+AAAA4QEAABMAAAAAAAAAAAAAAAAAAAAAAFtDb250ZW50X1R5cGVz&#10;XS54bWxQSwECLQAUAAYACAAAACEAOP0h/9YAAACUAQAACwAAAAAAAAAAAAAAAAAvAQAAX3JlbHMv&#10;LnJlbHNQSwECLQAUAAYACAAAACEAYJN3Q18CAAAWBQAADgAAAAAAAAAAAAAAAAAuAgAAZHJzL2Uy&#10;b0RvYy54bWxQSwECLQAUAAYACAAAACEACKWAt+EAAAAKAQAADwAAAAAAAAAAAAAAAAC5BAAAZHJz&#10;L2Rvd25yZXYueG1sUEsFBgAAAAAEAAQA8wAAAMcFAAAAAA==&#10;" fillcolor="#f3a875 [2165]" strokecolor="#ed7d31 [3205]" strokeweight=".5pt">
                <v:fill color2="#f09558 [2613]" rotate="t" colors="0 #f7bda4;.5 #f5b195;1 #f8a581" focus="100%" type="gradient">
                  <o:fill v:ext="view" type="gradientUnscaled"/>
                </v:fill>
              </v:rect>
            </w:pict>
          </mc:Fallback>
        </mc:AlternateContent>
      </w:r>
      <w:r>
        <w:t xml:space="preserve">A ce jour, la phase de test est momentanément interrompue. Il manque un développement de l’appli qui doit être fait par le prestataire de service. </w:t>
      </w:r>
    </w:p>
    <w:p w14:paraId="3826940B" w14:textId="77777777" w:rsidR="0079447F" w:rsidRDefault="0079447F" w:rsidP="004E1CDA">
      <w:pPr>
        <w:jc w:val="both"/>
      </w:pPr>
      <w:r w:rsidRPr="00B05ADA">
        <w:rPr>
          <w:b/>
          <w:u w:val="single"/>
        </w:rPr>
        <w:t>A faire</w:t>
      </w:r>
      <w:r>
        <w:t xml:space="preserve"> : Positionner Eugénie comme notre </w:t>
      </w:r>
      <w:r w:rsidR="004E1CDA">
        <w:t>référent</w:t>
      </w:r>
      <w:r>
        <w:t xml:space="preserve"> </w:t>
      </w:r>
      <w:proofErr w:type="spellStart"/>
      <w:r>
        <w:t>Vetoapp</w:t>
      </w:r>
      <w:proofErr w:type="spellEnd"/>
      <w:r>
        <w:t xml:space="preserve"> pour son déploiement en France ? </w:t>
      </w:r>
    </w:p>
    <w:p w14:paraId="3B0A3A8B" w14:textId="0313DC10" w:rsidR="00F77990" w:rsidRDefault="00F77990" w:rsidP="004E1CDA">
      <w:pPr>
        <w:jc w:val="both"/>
        <w:rPr>
          <w:ins w:id="15" w:author="virginie leze" w:date="2018-06-14T14:14:00Z"/>
        </w:rPr>
      </w:pPr>
      <w:r>
        <w:t>Point d’alerte : les OVVT qui ont obtenu</w:t>
      </w:r>
      <w:del w:id="16" w:author="virginie leze" w:date="2018-06-14T14:14:00Z">
        <w:r w:rsidDel="004A2780">
          <w:delText>s</w:delText>
        </w:r>
      </w:del>
      <w:r>
        <w:t xml:space="preserve"> l’adhésion de leurs DRAAF sur ce projet se sentent mal l’aise car l’attente est forte et ils craignent de perdre en crédibilité à cause du retard pris.</w:t>
      </w:r>
    </w:p>
    <w:p w14:paraId="2BEDF8C7" w14:textId="37F06FA0" w:rsidR="004A2780" w:rsidRDefault="004A2780" w:rsidP="004E1CDA">
      <w:pPr>
        <w:jc w:val="both"/>
      </w:pPr>
      <w:ins w:id="17" w:author="virginie leze" w:date="2018-06-14T14:14:00Z">
        <w:r>
          <w:t>L’OVVT Bretagne est toujours en attente du cahier</w:t>
        </w:r>
      </w:ins>
      <w:ins w:id="18" w:author="virginie leze" w:date="2018-06-14T14:15:00Z">
        <w:r>
          <w:t xml:space="preserve"> des charges technique à fournir à son développeur de site internet et qui permettrait d’alimenter l’application à partir de son site GTV Bretagne</w:t>
        </w:r>
      </w:ins>
    </w:p>
    <w:p w14:paraId="1274CA74" w14:textId="77777777" w:rsidR="0079447F" w:rsidRDefault="0079447F" w:rsidP="004E1CDA">
      <w:pPr>
        <w:pStyle w:val="Sansinterligne"/>
        <w:ind w:left="720"/>
        <w:jc w:val="both"/>
        <w:rPr>
          <w:i/>
          <w:u w:val="single"/>
        </w:rPr>
      </w:pPr>
    </w:p>
    <w:p w14:paraId="25878375" w14:textId="77777777" w:rsidR="007F0628" w:rsidRDefault="007F0628" w:rsidP="004E1CDA">
      <w:pPr>
        <w:pStyle w:val="Sansinterligne"/>
        <w:numPr>
          <w:ilvl w:val="0"/>
          <w:numId w:val="1"/>
        </w:numPr>
        <w:jc w:val="both"/>
        <w:rPr>
          <w:i/>
          <w:u w:val="single"/>
        </w:rPr>
      </w:pPr>
      <w:r>
        <w:rPr>
          <w:i/>
          <w:u w:val="single"/>
        </w:rPr>
        <w:t>Gouvernance sanitaire : rapport CGAAER</w:t>
      </w:r>
      <w:r w:rsidR="00977BE4">
        <w:rPr>
          <w:i/>
          <w:u w:val="single"/>
        </w:rPr>
        <w:t xml:space="preserve"> (par Christophe </w:t>
      </w:r>
      <w:r w:rsidR="0071579A">
        <w:rPr>
          <w:i/>
          <w:u w:val="single"/>
        </w:rPr>
        <w:t>BRARD</w:t>
      </w:r>
      <w:r w:rsidR="00977BE4">
        <w:rPr>
          <w:i/>
          <w:u w:val="single"/>
        </w:rPr>
        <w:t>)</w:t>
      </w:r>
    </w:p>
    <w:p w14:paraId="5ACAE5A3" w14:textId="77777777" w:rsidR="00D75F18" w:rsidRDefault="00D75F18" w:rsidP="004E1CDA">
      <w:pPr>
        <w:pStyle w:val="Sansinterligne"/>
        <w:jc w:val="both"/>
      </w:pPr>
      <w:r w:rsidRPr="00D75F18">
        <w:t xml:space="preserve">La DGAl a demandé au CGAAER de faire le point sur la gouvernance sanitaire et comment rendre le dispositif plus efficace. </w:t>
      </w:r>
    </w:p>
    <w:p w14:paraId="34D878A8" w14:textId="77777777" w:rsidR="00D75F18" w:rsidRDefault="00D75F18" w:rsidP="004E1CDA">
      <w:pPr>
        <w:pStyle w:val="Sansinterligne"/>
        <w:jc w:val="both"/>
      </w:pPr>
      <w:r>
        <w:t xml:space="preserve">Le rapport propose </w:t>
      </w:r>
      <w:r w:rsidR="00560648">
        <w:t>des</w:t>
      </w:r>
      <w:r>
        <w:t xml:space="preserve"> recommandations à mettre ne œuvre immédiatement ou d’ici 2020 (</w:t>
      </w:r>
      <w:proofErr w:type="spellStart"/>
      <w:r>
        <w:t>cf</w:t>
      </w:r>
      <w:proofErr w:type="spellEnd"/>
      <w:r>
        <w:t xml:space="preserve"> power point). </w:t>
      </w:r>
    </w:p>
    <w:p w14:paraId="6F9981B8" w14:textId="77777777" w:rsidR="00D75F18" w:rsidRDefault="00D75F18" w:rsidP="004E1CDA">
      <w:pPr>
        <w:pStyle w:val="Sansinterligne"/>
        <w:jc w:val="both"/>
      </w:pPr>
      <w:r>
        <w:t xml:space="preserve">Les points clés : </w:t>
      </w:r>
    </w:p>
    <w:p w14:paraId="6F1274FD" w14:textId="77777777" w:rsidR="00D75F18" w:rsidRDefault="00D75F18" w:rsidP="004E1CDA">
      <w:pPr>
        <w:pStyle w:val="Sansinterligne"/>
        <w:numPr>
          <w:ilvl w:val="0"/>
          <w:numId w:val="10"/>
        </w:numPr>
        <w:jc w:val="both"/>
      </w:pPr>
      <w:r>
        <w:t>Stratégie nationale sanitaire explicite accompagné</w:t>
      </w:r>
      <w:r w:rsidR="001E4265">
        <w:t>e</w:t>
      </w:r>
      <w:r>
        <w:t xml:space="preserve"> d’un dispositif d’animation, de communication et de formation,</w:t>
      </w:r>
    </w:p>
    <w:p w14:paraId="321F0592" w14:textId="77777777" w:rsidR="00D75F18" w:rsidRDefault="00D75F18" w:rsidP="004E1CDA">
      <w:pPr>
        <w:pStyle w:val="Sansinterligne"/>
        <w:numPr>
          <w:ilvl w:val="0"/>
          <w:numId w:val="10"/>
        </w:numPr>
        <w:jc w:val="both"/>
      </w:pPr>
      <w:r>
        <w:t xml:space="preserve">Ancrer les SRMDS. Il est proposé notamment que dans chaque DRAAF, un agent soit dédié uniquement à l’animation et à la communication autour du SRMDS entre les différents partenaires du sanitaire. </w:t>
      </w:r>
      <w:r w:rsidR="00362A79">
        <w:t xml:space="preserve">Toutefois, les SRMDS ne doivent pas avoir de rôle politique. </w:t>
      </w:r>
    </w:p>
    <w:p w14:paraId="6B258F06" w14:textId="3ED19526" w:rsidR="009652D6" w:rsidRDefault="009652D6" w:rsidP="004E1CDA">
      <w:pPr>
        <w:pStyle w:val="Sansinterligne"/>
        <w:numPr>
          <w:ilvl w:val="0"/>
          <w:numId w:val="10"/>
        </w:numPr>
        <w:jc w:val="both"/>
      </w:pPr>
      <w:r>
        <w:t>Lever les blocages</w:t>
      </w:r>
      <w:r w:rsidR="004A2780">
        <w:t xml:space="preserve"> à</w:t>
      </w:r>
      <w:r>
        <w:t xml:space="preserve"> la mise en place d’une organisation sanitaire : proposition de rendre les ASR/PSR facultatifs</w:t>
      </w:r>
    </w:p>
    <w:p w14:paraId="1AECC2FB" w14:textId="77777777" w:rsidR="009652D6" w:rsidRDefault="009652D6" w:rsidP="004E1CDA">
      <w:pPr>
        <w:pStyle w:val="Sansinterligne"/>
        <w:numPr>
          <w:ilvl w:val="0"/>
          <w:numId w:val="10"/>
        </w:numPr>
        <w:jc w:val="both"/>
      </w:pPr>
      <w:r>
        <w:t>Mise en place d’un contrôle effectif des délégataires (ne concerne pas l’OVVT)</w:t>
      </w:r>
    </w:p>
    <w:p w14:paraId="0800DCF2" w14:textId="77777777" w:rsidR="009652D6" w:rsidRDefault="009652D6" w:rsidP="004E1CDA">
      <w:pPr>
        <w:pStyle w:val="Sansinterligne"/>
        <w:numPr>
          <w:ilvl w:val="0"/>
          <w:numId w:val="10"/>
        </w:numPr>
        <w:jc w:val="both"/>
      </w:pPr>
      <w:r>
        <w:t xml:space="preserve">Modèle </w:t>
      </w:r>
      <w:r w:rsidR="00560648">
        <w:t>économique</w:t>
      </w:r>
      <w:r>
        <w:t xml:space="preserve"> à consolider</w:t>
      </w:r>
    </w:p>
    <w:p w14:paraId="2428E783" w14:textId="77777777" w:rsidR="009652D6" w:rsidRDefault="009652D6" w:rsidP="004E1CDA">
      <w:pPr>
        <w:pStyle w:val="Sansinterligne"/>
        <w:numPr>
          <w:ilvl w:val="0"/>
          <w:numId w:val="10"/>
        </w:numPr>
        <w:jc w:val="both"/>
      </w:pPr>
      <w:r>
        <w:t xml:space="preserve">Mise en </w:t>
      </w:r>
      <w:r w:rsidR="00560648">
        <w:t>place</w:t>
      </w:r>
      <w:r>
        <w:t xml:space="preserve"> d’un dispositif de suivi et d’évaluation des choix sanitaires,</w:t>
      </w:r>
    </w:p>
    <w:p w14:paraId="50465DE3" w14:textId="77777777" w:rsidR="009652D6" w:rsidRDefault="00560648" w:rsidP="004E1CDA">
      <w:pPr>
        <w:pStyle w:val="Sansinterligne"/>
        <w:numPr>
          <w:ilvl w:val="0"/>
          <w:numId w:val="10"/>
        </w:numPr>
        <w:jc w:val="both"/>
      </w:pPr>
      <w:r>
        <w:t>Bilan des compétences mobilisables</w:t>
      </w:r>
    </w:p>
    <w:p w14:paraId="368CAA60" w14:textId="77777777" w:rsidR="00560648" w:rsidRDefault="00560648" w:rsidP="004E1CDA">
      <w:pPr>
        <w:pStyle w:val="Sansinterligne"/>
        <w:jc w:val="both"/>
      </w:pPr>
    </w:p>
    <w:p w14:paraId="4D7107B4" w14:textId="77777777" w:rsidR="00560648" w:rsidRDefault="00560648" w:rsidP="004E1CDA">
      <w:pPr>
        <w:pStyle w:val="Sansinterligne"/>
        <w:jc w:val="both"/>
      </w:pPr>
      <w:r>
        <w:t xml:space="preserve">La stratégie nationale concerne toujours la santé animale et végétale, et tous les dangers sanitaires. Le maintien/rôle de l’ASR reste à définir. Toutefois, il est rappelé que si les ASR ne sont pas maintenues, l’OVVT est membre de droit de l’OVS. L’ASR est-il vraiment le seul moment d’échange entre l’OVS et l’OVVT ? </w:t>
      </w:r>
    </w:p>
    <w:p w14:paraId="044174A3" w14:textId="77777777" w:rsidR="00560648" w:rsidRDefault="004E1CDA" w:rsidP="004E1CDA">
      <w:pPr>
        <w:pStyle w:val="Sansinterligne"/>
        <w:jc w:val="both"/>
      </w:pPr>
      <w:r>
        <w:rPr>
          <w:b/>
          <w:noProof/>
          <w:u w:val="single"/>
          <w:lang w:eastAsia="fr-FR"/>
        </w:rPr>
        <mc:AlternateContent>
          <mc:Choice Requires="wps">
            <w:drawing>
              <wp:anchor distT="0" distB="0" distL="114300" distR="114300" simplePos="0" relativeHeight="251665408" behindDoc="1" locked="0" layoutInCell="1" allowOverlap="1" wp14:anchorId="042E06B6" wp14:editId="74C42DE2">
                <wp:simplePos x="0" y="0"/>
                <wp:positionH relativeFrom="column">
                  <wp:posOffset>-68580</wp:posOffset>
                </wp:positionH>
                <wp:positionV relativeFrom="paragraph">
                  <wp:posOffset>128905</wp:posOffset>
                </wp:positionV>
                <wp:extent cx="6751320" cy="1447800"/>
                <wp:effectExtent l="0" t="0" r="11430" b="19050"/>
                <wp:wrapNone/>
                <wp:docPr id="4" name="Rectangle 4"/>
                <wp:cNvGraphicFramePr/>
                <a:graphic xmlns:a="http://schemas.openxmlformats.org/drawingml/2006/main">
                  <a:graphicData uri="http://schemas.microsoft.com/office/word/2010/wordprocessingShape">
                    <wps:wsp>
                      <wps:cNvSpPr/>
                      <wps:spPr>
                        <a:xfrm>
                          <a:off x="0" y="0"/>
                          <a:ext cx="6751320" cy="1447800"/>
                        </a:xfrm>
                        <a:prstGeom prst="rect">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82D0136" id="Rectangle 4" o:spid="_x0000_s1026" style="position:absolute;margin-left:-5.4pt;margin-top:10.15pt;width:531.6pt;height:11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q3/XwIAABcFAAAOAAAAZHJzL2Uyb0RvYy54bWysVG1r2zAQ/j7YfxD6vjrO0rdQp4SUjkFp&#10;S9vRz4osJWaSTjspcbJfv5PsuKUrbIx9kXW+9+ee08Xlzhq2VRgacBUvj0acKSehbtyq4t+erj+d&#10;cRaicLUw4FTF9yrwy9nHDxetn6oxrMHUChkFcWHa+oqvY/TToghyrawIR+CVI6UGtCKSiKuiRtFS&#10;dGuK8Wh0UrSAtUeQKgT6e9Up+SzH11rJeKd1UJGZilNtMZ+Yz2U6i9mFmK5Q+HUj+zLEP1RhReMo&#10;6RDqSkTBNtj8Fso2EiGAjkcSbAFaN1LlHqibcvSmm8e18Cr3QuAEP8AU/l9Yebu9R9bUFZ9w5oSl&#10;ET0QaMKtjGKTBE/rw5SsHv099lKga+p1p9GmL3XBdhnS/QCp2kUm6efJ6XH5eUzIS9KVk8np2SiD&#10;Xry4ewzxiwLL0qXiSOkzlGJ7EyKlJNODCQmpnK6AfIt7o1INxj0oTX1QyjJ7ZwaphUG2FTR7IaVy&#10;cZwaonjZOrnpxpjBcfxnx94+uarMrsH5L7IOHjkzuDg428YBvpe9/l72JevO/oBA13eCYAn1nkaI&#10;0HE7eHndEJA3IsR7gURmAp8WNN7RoQ20FYf+xtka8Od7/5M9cYy0nLW0HBUPPzYCFWfmqyP2ndMk&#10;0zZlYXJ8mgaMrzXL1xq3sQugGZT0FHiZr8k+msNVI9hn2uN5ykoq4STlrriMeBAWsVtaegmkms+z&#10;GW2QF/HGPXp5mHoiytPuWaDv2RSJiLdwWCQxfUOqzjbNw8F8E0E3mXEvuPZ40/Zl4vQvRVrv13K2&#10;ennPZr8AAAD//wMAUEsDBBQABgAIAAAAIQA4/qgP4gAAAAsBAAAPAAAAZHJzL2Rvd25yZXYueG1s&#10;TI/BTsMwEETvSPyDtUjcWrtpaUuIUxVEhYTEgUI5b+MliYjXUew0ga/HPcFxZ0czb7LNaBtxos7X&#10;jjXMpgoEceFMzaWG97fdZA3CB2SDjWPS8E0eNvnlRYapcQO/0mkfShFD2KeooQqhTaX0RUUW/dS1&#10;xPH36TqLIZ5dKU2HQwy3jUyUWkqLNceGClt6qKj42vdWw1Avb/Fld98//jx3W796OiQfq4PW11fj&#10;9g5EoDH8meGMH9Ehj0xH17PxotEwmamIHjQkag7ibFA3yQLEMSqL9Rxknsn/G/JfAAAA//8DAFBL&#10;AQItABQABgAIAAAAIQC2gziS/gAAAOEBAAATAAAAAAAAAAAAAAAAAAAAAABbQ29udGVudF9UeXBl&#10;c10ueG1sUEsBAi0AFAAGAAgAAAAhADj9If/WAAAAlAEAAAsAAAAAAAAAAAAAAAAALwEAAF9yZWxz&#10;Ly5yZWxzUEsBAi0AFAAGAAgAAAAhAAdOrf9fAgAAFwUAAA4AAAAAAAAAAAAAAAAALgIAAGRycy9l&#10;Mm9Eb2MueG1sUEsBAi0AFAAGAAgAAAAhADj+qA/iAAAACwEAAA8AAAAAAAAAAAAAAAAAuQQAAGRy&#10;cy9kb3ducmV2LnhtbFBLBQYAAAAABAAEAPMAAADIBQAAAAA=&#10;" fillcolor="#f3a875 [2165]" strokecolor="#ed7d31 [3205]" strokeweight=".5pt">
                <v:fill color2="#f09558 [2613]" rotate="t" colors="0 #f7bda4;.5 #f5b195;1 #f8a581" focus="100%" type="gradient">
                  <o:fill v:ext="view" type="gradientUnscaled"/>
                </v:fill>
              </v:rect>
            </w:pict>
          </mc:Fallback>
        </mc:AlternateContent>
      </w:r>
    </w:p>
    <w:p w14:paraId="5E24486F" w14:textId="4DFEFFA5" w:rsidR="00560648" w:rsidRDefault="00560648" w:rsidP="004E1CDA">
      <w:pPr>
        <w:pStyle w:val="Sansinterligne"/>
        <w:jc w:val="both"/>
      </w:pPr>
      <w:r w:rsidRPr="00B05ADA">
        <w:rPr>
          <w:b/>
          <w:u w:val="single"/>
        </w:rPr>
        <w:t>A faire</w:t>
      </w:r>
      <w:r>
        <w:t> : Attendre le document de retour sur la gouvernance sanitaire pour donner un avis rapide sur les éléments que l’on voudrait voir conserv</w:t>
      </w:r>
      <w:r w:rsidR="004A2780">
        <w:t>és</w:t>
      </w:r>
      <w:r>
        <w:t xml:space="preserve"> ou non. On peut notamment se servir de ce document pour faire remonter les difficultés de travailler avec des OVS qui « partent » tout seul sur les nouvelles politiques sanitaires. </w:t>
      </w:r>
    </w:p>
    <w:p w14:paraId="30FBC582" w14:textId="77777777" w:rsidR="00560648" w:rsidRDefault="004E1CDA" w:rsidP="004E1CDA">
      <w:pPr>
        <w:pStyle w:val="Sansinterligne"/>
        <w:jc w:val="both"/>
      </w:pPr>
      <w:r>
        <w:t>Penser en 2019 à</w:t>
      </w:r>
      <w:r w:rsidR="00560648">
        <w:t xml:space="preserve"> refaire le dossier de demande de reconnaissance du GTV comme OVVT. </w:t>
      </w:r>
    </w:p>
    <w:p w14:paraId="45D4D761" w14:textId="77777777" w:rsidR="00560648" w:rsidRDefault="00560648" w:rsidP="004E1CDA">
      <w:pPr>
        <w:pStyle w:val="Sansinterligne"/>
        <w:jc w:val="both"/>
      </w:pPr>
    </w:p>
    <w:p w14:paraId="11578533" w14:textId="77777777" w:rsidR="00560648" w:rsidRDefault="00560648" w:rsidP="004E1CDA">
      <w:pPr>
        <w:pStyle w:val="Sansinterligne"/>
        <w:jc w:val="both"/>
      </w:pPr>
      <w:r>
        <w:t xml:space="preserve">Prendre l’habitude de travailler en partenariat avec les commissions techniques de la SNGTV. </w:t>
      </w:r>
    </w:p>
    <w:p w14:paraId="659DAAA6" w14:textId="77777777" w:rsidR="00560648" w:rsidRDefault="00560648" w:rsidP="004E1CDA">
      <w:pPr>
        <w:pStyle w:val="Sansinterligne"/>
        <w:jc w:val="both"/>
      </w:pPr>
      <w:r>
        <w:t xml:space="preserve">Par ailleurs, il convient que chaque référent filière porcine/PPA de chaque région prenne contact avec la </w:t>
      </w:r>
      <w:r w:rsidR="004E1CDA">
        <w:t>commission</w:t>
      </w:r>
      <w:r>
        <w:t xml:space="preserve"> porcine et la commission </w:t>
      </w:r>
      <w:proofErr w:type="spellStart"/>
      <w:r>
        <w:t>épidémio</w:t>
      </w:r>
      <w:proofErr w:type="spellEnd"/>
      <w:r>
        <w:t xml:space="preserve">. </w:t>
      </w:r>
    </w:p>
    <w:p w14:paraId="6CA89A30" w14:textId="77777777" w:rsidR="00560648" w:rsidRPr="00D75F18" w:rsidRDefault="00560648" w:rsidP="004E1CDA">
      <w:pPr>
        <w:pStyle w:val="Sansinterligne"/>
        <w:jc w:val="both"/>
      </w:pPr>
    </w:p>
    <w:p w14:paraId="1B301542" w14:textId="77777777" w:rsidR="00D75F18" w:rsidRDefault="00D75F18" w:rsidP="004E1CDA">
      <w:pPr>
        <w:pStyle w:val="Sansinterligne"/>
        <w:jc w:val="both"/>
        <w:rPr>
          <w:i/>
          <w:u w:val="single"/>
        </w:rPr>
      </w:pPr>
    </w:p>
    <w:p w14:paraId="1EAC3528" w14:textId="77777777" w:rsidR="007F0628" w:rsidRDefault="007F0628" w:rsidP="004E1CDA">
      <w:pPr>
        <w:pStyle w:val="Sansinterligne"/>
        <w:numPr>
          <w:ilvl w:val="0"/>
          <w:numId w:val="1"/>
        </w:numPr>
        <w:jc w:val="both"/>
        <w:rPr>
          <w:i/>
          <w:u w:val="single"/>
        </w:rPr>
      </w:pPr>
      <w:r>
        <w:rPr>
          <w:i/>
          <w:u w:val="single"/>
        </w:rPr>
        <w:t>Points sur les formations SNGTV</w:t>
      </w:r>
    </w:p>
    <w:p w14:paraId="4F801181" w14:textId="77777777" w:rsidR="00D75F18" w:rsidRDefault="00D57F6D" w:rsidP="00D57F6D">
      <w:pPr>
        <w:jc w:val="both"/>
      </w:pPr>
      <w:r>
        <w:rPr>
          <w:b/>
          <w:noProof/>
          <w:u w:val="single"/>
          <w:lang w:eastAsia="fr-FR"/>
        </w:rPr>
        <mc:AlternateContent>
          <mc:Choice Requires="wps">
            <w:drawing>
              <wp:anchor distT="0" distB="0" distL="114300" distR="114300" simplePos="0" relativeHeight="251667456" behindDoc="1" locked="0" layoutInCell="1" allowOverlap="1" wp14:anchorId="25213907" wp14:editId="06959A30">
                <wp:simplePos x="0" y="0"/>
                <wp:positionH relativeFrom="column">
                  <wp:posOffset>-22860</wp:posOffset>
                </wp:positionH>
                <wp:positionV relativeFrom="paragraph">
                  <wp:posOffset>799465</wp:posOffset>
                </wp:positionV>
                <wp:extent cx="6751320" cy="571500"/>
                <wp:effectExtent l="0" t="0" r="11430" b="19050"/>
                <wp:wrapNone/>
                <wp:docPr id="5" name="Rectangle 5"/>
                <wp:cNvGraphicFramePr/>
                <a:graphic xmlns:a="http://schemas.openxmlformats.org/drawingml/2006/main">
                  <a:graphicData uri="http://schemas.microsoft.com/office/word/2010/wordprocessingShape">
                    <wps:wsp>
                      <wps:cNvSpPr/>
                      <wps:spPr>
                        <a:xfrm>
                          <a:off x="0" y="0"/>
                          <a:ext cx="6751320" cy="571500"/>
                        </a:xfrm>
                        <a:prstGeom prst="rect">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9CE0188" id="Rectangle 5" o:spid="_x0000_s1026" style="position:absolute;margin-left:-1.8pt;margin-top:62.95pt;width:531.6pt;height: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di5XwIAABYFAAAOAAAAZHJzL2Uyb0RvYy54bWysVN9P2zAQfp+0/8Hy+0jTUdgqUlSBmCYh&#10;qICJZ9ex22i2zzu7Tbu/fmcnDRVD2jTtxfHlfn/3nS8ud9awrcLQgKt4eTLiTDkJdeNWFf/2dPPh&#10;E2chClcLA05VfK8Cv5y9f3fR+qkawxpMrZBREBemra/4OkY/LYog18qKcAJeOVJqQCsiibgqahQt&#10;RbemGI9GZ0ULWHsEqUKgv9edks9yfK2VjPdaBxWZqTjVFvOJ+Vyms5hdiOkKhV83si9D/EMVVjSO&#10;kg6hrkUUbIPNb6FsIxEC6HgiwRagdSNV7oG6KUevunlcC69yLwRO8ANM4f+FlXfbBbKmrviEMycs&#10;jeiBQBNuZRSbJHhaH6Zk9egX2EuBrqnXnUabvtQF22VI9wOkaheZpJ9n55Py45iQl6SbnJeTUca8&#10;ePH2GOIXBZalS8WRsmckxfY2RMpIpgcTElI1Xf58i3ujUgnGPShNbVDGMntnAqkrg2wraPRCSuXi&#10;OPVD8bJ1ctONMYPj+M+OvX1yVZlcg/NfZB08cmZwcXC2jQN8K3v9vexL1p39AYGu7wTBEuo9TRCh&#10;o3bw8qYhIG9FiAuBxGXCnvYz3tOhDbQVh/7G2Rrw51v/kz1RjLSctbQbFQ8/NgIVZ+arI/J9Lk9P&#10;0zJl4XRynuaLx5rlscZt7BXQDEp6CbzM12QfzeGqEewzrfE8ZSWVcJJyV1xGPAhXsdtZegikms+z&#10;GS2QF/HWPXp5mHoiytPuWaDv2RSJh3dw2CMxfUWqzjbNw8F8E0E3mXEvuPZ40/Jl4vQPRdruYzlb&#10;vTxns18AAAD//wMAUEsDBBQABgAIAAAAIQDsWja84AAAAAsBAAAPAAAAZHJzL2Rvd25yZXYueG1s&#10;TI/BTsMwDIbvSLxDZCRuW7qidWtpOg3EhITEgbFxzhrTVjRO1aRr4enxTnD051+/P+ebybbijL1v&#10;HClYzCMQSKUzDVUKDu+72RqED5qMbh2hgm/0sCmur3KdGTfSG573oRJcQj7TCuoQukxKX9ZotZ+7&#10;Dol3n663OvDYV9L0euRy28o4ihJpdUN8odYdPtZYfu0Hq2BsklS/7h6Gp5+XfutXz8f4Y3VU6vZm&#10;2t6DCDiFvzBc9FkdCnY6uYGMF62C2V3CSebxMgVxCUTLlNFJQbxgJItc/v+h+AUAAP//AwBQSwEC&#10;LQAUAAYACAAAACEAtoM4kv4AAADhAQAAEwAAAAAAAAAAAAAAAAAAAAAAW0NvbnRlbnRfVHlwZXNd&#10;LnhtbFBLAQItABQABgAIAAAAIQA4/SH/1gAAAJQBAAALAAAAAAAAAAAAAAAAAC8BAABfcmVscy8u&#10;cmVsc1BLAQItABQABgAIAAAAIQCN0di5XwIAABYFAAAOAAAAAAAAAAAAAAAAAC4CAABkcnMvZTJv&#10;RG9jLnhtbFBLAQItABQABgAIAAAAIQDsWja84AAAAAsBAAAPAAAAAAAAAAAAAAAAALkEAABkcnMv&#10;ZG93bnJldi54bWxQSwUGAAAAAAQABADzAAAAxgUAAAAA&#10;" fillcolor="#f3a875 [2165]" strokecolor="#ed7d31 [3205]" strokeweight=".5pt">
                <v:fill color2="#f09558 [2613]" rotate="t" colors="0 #f7bda4;.5 #f5b195;1 #f8a581" focus="100%" type="gradient">
                  <o:fill v:ext="view" type="gradientUnscaled"/>
                </v:fill>
              </v:rect>
            </w:pict>
          </mc:Fallback>
        </mc:AlternateContent>
      </w:r>
      <w:r w:rsidRPr="00D57F6D">
        <w:t xml:space="preserve">Pour toutes formations organisées en région ou intervention des professionnels, il est important de prévoir une approche cohérente entre SNGTV et GTV régional en termes de prix pratiqué. </w:t>
      </w:r>
      <w:r>
        <w:t xml:space="preserve">Il n’est pas forcément demandé </w:t>
      </w:r>
      <w:r>
        <w:lastRenderedPageBreak/>
        <w:t xml:space="preserve">d’appliquer les mêmes tarifs que la SNGTV mais les mêmes ordres de grandeur/proportion en fonction des missions réalisées. </w:t>
      </w:r>
    </w:p>
    <w:p w14:paraId="7F2C50C2" w14:textId="77777777" w:rsidR="00D57F6D" w:rsidRDefault="00D57F6D" w:rsidP="00D57F6D">
      <w:pPr>
        <w:jc w:val="both"/>
      </w:pPr>
      <w:r w:rsidRPr="00D57F6D">
        <w:rPr>
          <w:b/>
          <w:u w:val="single"/>
        </w:rPr>
        <w:t>A faire</w:t>
      </w:r>
      <w:r>
        <w:t xml:space="preserve"> : Xavier nous envoie la grille tarif de la SNGTV. </w:t>
      </w:r>
    </w:p>
    <w:p w14:paraId="62232CF1" w14:textId="77777777" w:rsidR="00B4775C" w:rsidRPr="00D57F6D" w:rsidRDefault="00B4775C" w:rsidP="00D57F6D">
      <w:pPr>
        <w:jc w:val="both"/>
      </w:pPr>
      <w:r>
        <w:t xml:space="preserve">Pensez à prendre de la marge pour faire vivre votre GTV régional (frais administratif, temps passé, …) </w:t>
      </w:r>
    </w:p>
    <w:p w14:paraId="7A800D29" w14:textId="77777777" w:rsidR="00D75F18" w:rsidRDefault="00D75F18" w:rsidP="004E1CDA">
      <w:pPr>
        <w:pStyle w:val="Sansinterligne"/>
        <w:ind w:left="720"/>
        <w:jc w:val="both"/>
        <w:rPr>
          <w:i/>
          <w:u w:val="single"/>
        </w:rPr>
      </w:pPr>
    </w:p>
    <w:p w14:paraId="28BDD270" w14:textId="77777777" w:rsidR="000E5E77" w:rsidRDefault="000E5E77" w:rsidP="004E1CDA">
      <w:pPr>
        <w:pStyle w:val="Sansinterligne"/>
        <w:ind w:left="720"/>
        <w:jc w:val="both"/>
        <w:rPr>
          <w:i/>
          <w:u w:val="single"/>
        </w:rPr>
      </w:pPr>
    </w:p>
    <w:p w14:paraId="1D85E884" w14:textId="77777777" w:rsidR="007F0628" w:rsidRDefault="007F0628" w:rsidP="004E1CDA">
      <w:pPr>
        <w:pStyle w:val="Sansinterligne"/>
        <w:numPr>
          <w:ilvl w:val="0"/>
          <w:numId w:val="1"/>
        </w:numPr>
        <w:jc w:val="both"/>
        <w:rPr>
          <w:i/>
          <w:u w:val="single"/>
        </w:rPr>
      </w:pPr>
      <w:r>
        <w:rPr>
          <w:i/>
          <w:u w:val="single"/>
        </w:rPr>
        <w:t>Point d’avancement sur OMAA en Bretagne</w:t>
      </w:r>
    </w:p>
    <w:p w14:paraId="3535C4EE" w14:textId="77777777" w:rsidR="007F0628" w:rsidRPr="00A858B7" w:rsidRDefault="00A858B7" w:rsidP="004E1CDA">
      <w:pPr>
        <w:pStyle w:val="Sansinterligne"/>
        <w:jc w:val="both"/>
      </w:pPr>
      <w:r w:rsidRPr="00A858B7">
        <w:t xml:space="preserve">Se rapporter à la présentation. </w:t>
      </w:r>
    </w:p>
    <w:p w14:paraId="6AD0A20B" w14:textId="77777777" w:rsidR="00A858B7" w:rsidRPr="00A858B7" w:rsidRDefault="00A858B7" w:rsidP="004E1CDA">
      <w:pPr>
        <w:pStyle w:val="Sansinterligne"/>
        <w:jc w:val="both"/>
      </w:pPr>
      <w:r w:rsidRPr="00A858B7">
        <w:t xml:space="preserve">En résumé : cette aventure OMAA est formatrice mais compliquée en terme de gestion administrative et financière. </w:t>
      </w:r>
    </w:p>
    <w:p w14:paraId="60E57A0D" w14:textId="4AA24B76" w:rsidR="00A858B7" w:rsidRPr="00A858B7" w:rsidRDefault="00A858B7" w:rsidP="004E1CDA">
      <w:pPr>
        <w:pStyle w:val="Sansinterligne"/>
        <w:jc w:val="both"/>
      </w:pPr>
      <w:r w:rsidRPr="00A858B7">
        <w:t xml:space="preserve">Convention </w:t>
      </w:r>
      <w:proofErr w:type="spellStart"/>
      <w:r w:rsidRPr="00A858B7">
        <w:t>DGAl</w:t>
      </w:r>
      <w:proofErr w:type="spellEnd"/>
      <w:r w:rsidRPr="00A858B7">
        <w:t xml:space="preserve"> + </w:t>
      </w:r>
      <w:proofErr w:type="spellStart"/>
      <w:r w:rsidRPr="00A858B7">
        <w:t>FranceAgrimer</w:t>
      </w:r>
      <w:proofErr w:type="spellEnd"/>
      <w:r w:rsidRPr="00A858B7">
        <w:t xml:space="preserve"> compliquée avec des exigences différentes. Une coordination très chronophage. </w:t>
      </w:r>
      <w:bookmarkStart w:id="19" w:name="_GoBack"/>
      <w:bookmarkEnd w:id="19"/>
    </w:p>
    <w:p w14:paraId="5E8840E1" w14:textId="3CEC2F93" w:rsidR="00A858B7" w:rsidRPr="00A858B7" w:rsidRDefault="00A858B7" w:rsidP="004E1CDA">
      <w:pPr>
        <w:pStyle w:val="Sansinterligne"/>
        <w:jc w:val="both"/>
      </w:pPr>
      <w:r w:rsidRPr="00A858B7">
        <w:t>Les visites</w:t>
      </w:r>
      <w:ins w:id="20" w:author="virginie leze" w:date="2018-06-14T14:21:00Z">
        <w:r w:rsidR="004A2780">
          <w:t xml:space="preserve"> d’investigation ont en majorité été réalisées par le vétérinaire seul jusqu’ici. La mobilisation des TSA formés a été faible, mais cela semb</w:t>
        </w:r>
      </w:ins>
      <w:ins w:id="21" w:author="virginie leze" w:date="2018-06-14T14:22:00Z">
        <w:r w:rsidR="004A2780">
          <w:t>le augmenter.</w:t>
        </w:r>
      </w:ins>
      <w:del w:id="22" w:author="virginie leze" w:date="2018-06-14T14:21:00Z">
        <w:r w:rsidRPr="00A858B7" w:rsidDel="004A2780">
          <w:delText xml:space="preserve"> se</w:delText>
        </w:r>
      </w:del>
      <w:r w:rsidRPr="00A858B7">
        <w:t xml:space="preserve"> font qua</w:t>
      </w:r>
      <w:ins w:id="23" w:author="virginie leze" w:date="2018-06-14T14:20:00Z">
        <w:r w:rsidR="004A2780">
          <w:t>s</w:t>
        </w:r>
      </w:ins>
      <w:r w:rsidRPr="00A858B7">
        <w:t xml:space="preserve">i toutes avec le vétérinaire uniquement, </w:t>
      </w:r>
      <w:del w:id="24" w:author="virginie leze" w:date="2018-06-14T14:20:00Z">
        <w:r w:rsidRPr="00A858B7" w:rsidDel="004A2780">
          <w:delText xml:space="preserve">en l’absence de </w:delText>
        </w:r>
      </w:del>
      <w:r w:rsidRPr="00A858B7">
        <w:t xml:space="preserve">TSA formé. </w:t>
      </w:r>
    </w:p>
    <w:p w14:paraId="2C2DD0C1" w14:textId="51F8833F" w:rsidR="00A858B7" w:rsidRPr="00A858B7" w:rsidRDefault="00A858B7" w:rsidP="004E1CDA">
      <w:pPr>
        <w:pStyle w:val="Sansinterligne"/>
        <w:jc w:val="both"/>
      </w:pPr>
      <w:r w:rsidRPr="00A858B7">
        <w:t>Guichet unique saturé</w:t>
      </w:r>
      <w:r>
        <w:t xml:space="preserve"> (</w:t>
      </w:r>
      <w:r w:rsidRPr="00A858B7">
        <w:t>de 0 à 20 appels/jour)</w:t>
      </w:r>
      <w:ins w:id="25" w:author="virginie leze" w:date="2018-06-14T14:22:00Z">
        <w:r w:rsidR="004A2780">
          <w:t xml:space="preserve"> au mois de mai</w:t>
        </w:r>
        <w:r w:rsidR="00936AB5">
          <w:t xml:space="preserve"> suite à un mouvement des apiculteurs et une </w:t>
        </w:r>
      </w:ins>
      <w:ins w:id="26" w:author="virginie leze" w:date="2018-06-14T14:23:00Z">
        <w:r w:rsidR="00936AB5">
          <w:t>mobilisation</w:t>
        </w:r>
      </w:ins>
      <w:ins w:id="27" w:author="virginie leze" w:date="2018-06-14T14:22:00Z">
        <w:r w:rsidR="00936AB5">
          <w:t xml:space="preserve"> de GDS pour faire déclarer. Le nombre d’appels</w:t>
        </w:r>
      </w:ins>
      <w:ins w:id="28" w:author="virginie leze" w:date="2018-06-14T14:23:00Z">
        <w:r w:rsidR="00936AB5">
          <w:t xml:space="preserve"> quotidien</w:t>
        </w:r>
      </w:ins>
      <w:ins w:id="29" w:author="virginie leze" w:date="2018-06-14T14:22:00Z">
        <w:r w:rsidR="00936AB5">
          <w:t xml:space="preserve"> à gérer par un répartiteur peut être </w:t>
        </w:r>
      </w:ins>
      <w:proofErr w:type="gramStart"/>
      <w:ins w:id="30" w:author="virginie leze" w:date="2018-06-14T14:23:00Z">
        <w:r w:rsidR="00936AB5">
          <w:t xml:space="preserve">conséquent </w:t>
        </w:r>
      </w:ins>
      <w:r w:rsidRPr="00A858B7">
        <w:t>.</w:t>
      </w:r>
      <w:proofErr w:type="gramEnd"/>
    </w:p>
    <w:p w14:paraId="74AE4DDB" w14:textId="77777777" w:rsidR="00A858B7" w:rsidRDefault="00A858B7" w:rsidP="004E1CDA">
      <w:pPr>
        <w:pStyle w:val="Sansinterligne"/>
        <w:jc w:val="both"/>
        <w:rPr>
          <w:i/>
          <w:u w:val="single"/>
        </w:rPr>
      </w:pPr>
    </w:p>
    <w:p w14:paraId="5DEDD147" w14:textId="77777777" w:rsidR="00A858B7" w:rsidRDefault="00A858B7" w:rsidP="004E1CDA">
      <w:pPr>
        <w:pStyle w:val="Sansinterligne"/>
        <w:jc w:val="both"/>
        <w:rPr>
          <w:color w:val="FF0000"/>
        </w:rPr>
      </w:pPr>
    </w:p>
    <w:p w14:paraId="0782816A" w14:textId="77777777" w:rsidR="007F0628" w:rsidRPr="007F0628" w:rsidRDefault="007F0628" w:rsidP="004E1CDA">
      <w:pPr>
        <w:pStyle w:val="Sansinterligne"/>
        <w:jc w:val="both"/>
        <w:rPr>
          <w:color w:val="FF0000"/>
        </w:rPr>
      </w:pPr>
      <w:r w:rsidRPr="007F0628">
        <w:rPr>
          <w:color w:val="FF0000"/>
        </w:rPr>
        <w:t xml:space="preserve">Les autres points à l’ordre du jour n’ont pas été abordés. </w:t>
      </w:r>
    </w:p>
    <w:p w14:paraId="34AB7336" w14:textId="77777777" w:rsidR="007F0628" w:rsidRDefault="007F0628" w:rsidP="004E1CDA">
      <w:pPr>
        <w:jc w:val="both"/>
      </w:pPr>
    </w:p>
    <w:p w14:paraId="306F9ED5" w14:textId="465478FC" w:rsidR="00A858B7" w:rsidRPr="00A858B7" w:rsidRDefault="00A858B7" w:rsidP="004E1CDA">
      <w:pPr>
        <w:jc w:val="both"/>
        <w:rPr>
          <w:i/>
        </w:rPr>
      </w:pPr>
      <w:r w:rsidRPr="00A858B7">
        <w:rPr>
          <w:i/>
        </w:rPr>
        <w:t xml:space="preserve">NB : recrutement d’un coordinateur OVVT à la SNGTV toujours en cours. </w:t>
      </w:r>
    </w:p>
    <w:sectPr w:rsidR="00A858B7" w:rsidRPr="00A858B7" w:rsidSect="004814F5">
      <w:footerReference w:type="default" r:id="rId8"/>
      <w:pgSz w:w="11906" w:h="16838"/>
      <w:pgMar w:top="720" w:right="720" w:bottom="720" w:left="72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E2335F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2335FD" w16cid:durableId="1ECCF7E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1F09D0" w14:textId="77777777" w:rsidR="00736111" w:rsidRDefault="00736111" w:rsidP="004814F5">
      <w:pPr>
        <w:spacing w:after="0" w:line="240" w:lineRule="auto"/>
      </w:pPr>
      <w:r>
        <w:separator/>
      </w:r>
    </w:p>
  </w:endnote>
  <w:endnote w:type="continuationSeparator" w:id="0">
    <w:p w14:paraId="7EBE8FE4" w14:textId="77777777" w:rsidR="00736111" w:rsidRDefault="00736111" w:rsidP="00481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8012022"/>
      <w:docPartObj>
        <w:docPartGallery w:val="Page Numbers (Bottom of Page)"/>
        <w:docPartUnique/>
      </w:docPartObj>
    </w:sdtPr>
    <w:sdtEndPr/>
    <w:sdtContent>
      <w:p w14:paraId="365EC0C3" w14:textId="77777777" w:rsidR="004814F5" w:rsidRDefault="004814F5">
        <w:pPr>
          <w:pStyle w:val="Pieddepage"/>
          <w:jc w:val="right"/>
        </w:pPr>
        <w:r>
          <w:fldChar w:fldCharType="begin"/>
        </w:r>
        <w:r>
          <w:instrText>PAGE   \* MERGEFORMAT</w:instrText>
        </w:r>
        <w:r>
          <w:fldChar w:fldCharType="separate"/>
        </w:r>
        <w:r w:rsidR="003549C2">
          <w:rPr>
            <w:noProof/>
          </w:rPr>
          <w:t>5</w:t>
        </w:r>
        <w:r>
          <w:fldChar w:fldCharType="end"/>
        </w:r>
      </w:p>
    </w:sdtContent>
  </w:sdt>
  <w:p w14:paraId="6C15D0F4" w14:textId="77777777" w:rsidR="004814F5" w:rsidRDefault="004814F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848C31" w14:textId="77777777" w:rsidR="00736111" w:rsidRDefault="00736111" w:rsidP="004814F5">
      <w:pPr>
        <w:spacing w:after="0" w:line="240" w:lineRule="auto"/>
      </w:pPr>
      <w:r>
        <w:separator/>
      </w:r>
    </w:p>
  </w:footnote>
  <w:footnote w:type="continuationSeparator" w:id="0">
    <w:p w14:paraId="42893F4D" w14:textId="77777777" w:rsidR="00736111" w:rsidRDefault="00736111" w:rsidP="004814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C229F"/>
    <w:multiLevelType w:val="hybridMultilevel"/>
    <w:tmpl w:val="7AD49D1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BDA663B"/>
    <w:multiLevelType w:val="hybridMultilevel"/>
    <w:tmpl w:val="4316FB4E"/>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nsid w:val="264157C8"/>
    <w:multiLevelType w:val="hybridMultilevel"/>
    <w:tmpl w:val="7AD49D1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8185DB1"/>
    <w:multiLevelType w:val="multilevel"/>
    <w:tmpl w:val="1DAA8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DE11890"/>
    <w:multiLevelType w:val="multilevel"/>
    <w:tmpl w:val="1312F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708547B"/>
    <w:multiLevelType w:val="hybridMultilevel"/>
    <w:tmpl w:val="C270B55E"/>
    <w:lvl w:ilvl="0" w:tplc="83C80E6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9D776F3"/>
    <w:multiLevelType w:val="hybridMultilevel"/>
    <w:tmpl w:val="FD289996"/>
    <w:lvl w:ilvl="0" w:tplc="37A8815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AE86009"/>
    <w:multiLevelType w:val="multilevel"/>
    <w:tmpl w:val="115A0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C2906F0"/>
    <w:multiLevelType w:val="hybridMultilevel"/>
    <w:tmpl w:val="1906573A"/>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9">
    <w:nsid w:val="54D2356C"/>
    <w:multiLevelType w:val="hybridMultilevel"/>
    <w:tmpl w:val="7AD49D1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5758153F"/>
    <w:multiLevelType w:val="hybridMultilevel"/>
    <w:tmpl w:val="A7E471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B3C5D5B"/>
    <w:multiLevelType w:val="hybridMultilevel"/>
    <w:tmpl w:val="7AD49D1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747B6335"/>
    <w:multiLevelType w:val="hybridMultilevel"/>
    <w:tmpl w:val="69DA47F8"/>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0"/>
  </w:num>
  <w:num w:numId="2">
    <w:abstractNumId w:val="7"/>
  </w:num>
  <w:num w:numId="3">
    <w:abstractNumId w:val="4"/>
  </w:num>
  <w:num w:numId="4">
    <w:abstractNumId w:val="3"/>
  </w:num>
  <w:num w:numId="5">
    <w:abstractNumId w:val="5"/>
  </w:num>
  <w:num w:numId="6">
    <w:abstractNumId w:val="8"/>
  </w:num>
  <w:num w:numId="7">
    <w:abstractNumId w:val="1"/>
  </w:num>
  <w:num w:numId="8">
    <w:abstractNumId w:val="12"/>
  </w:num>
  <w:num w:numId="9">
    <w:abstractNumId w:val="10"/>
  </w:num>
  <w:num w:numId="10">
    <w:abstractNumId w:val="6"/>
  </w:num>
  <w:num w:numId="11">
    <w:abstractNumId w:val="2"/>
  </w:num>
  <w:num w:numId="12">
    <w:abstractNumId w:val="11"/>
  </w:num>
  <w:num w:numId="13">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rginie leze">
    <w15:presenceInfo w15:providerId="Windows Live" w15:userId="942a85ccb06143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74A"/>
    <w:rsid w:val="00036DEA"/>
    <w:rsid w:val="00056376"/>
    <w:rsid w:val="000E5E77"/>
    <w:rsid w:val="001D7239"/>
    <w:rsid w:val="001E4265"/>
    <w:rsid w:val="001F2134"/>
    <w:rsid w:val="00237C76"/>
    <w:rsid w:val="002700DB"/>
    <w:rsid w:val="002707BC"/>
    <w:rsid w:val="00287689"/>
    <w:rsid w:val="003134DD"/>
    <w:rsid w:val="00317CA4"/>
    <w:rsid w:val="00353019"/>
    <w:rsid w:val="003549C2"/>
    <w:rsid w:val="00362A79"/>
    <w:rsid w:val="00363D81"/>
    <w:rsid w:val="003C3871"/>
    <w:rsid w:val="004071EB"/>
    <w:rsid w:val="00465174"/>
    <w:rsid w:val="00474B5E"/>
    <w:rsid w:val="004814F5"/>
    <w:rsid w:val="0049776A"/>
    <w:rsid w:val="004A2780"/>
    <w:rsid w:val="004B4FDC"/>
    <w:rsid w:val="004E1CDA"/>
    <w:rsid w:val="00560648"/>
    <w:rsid w:val="005B78C1"/>
    <w:rsid w:val="005F1AB5"/>
    <w:rsid w:val="00631B0D"/>
    <w:rsid w:val="006F0AB9"/>
    <w:rsid w:val="006F1981"/>
    <w:rsid w:val="0071579A"/>
    <w:rsid w:val="00736111"/>
    <w:rsid w:val="007705D8"/>
    <w:rsid w:val="0079447F"/>
    <w:rsid w:val="007F0628"/>
    <w:rsid w:val="007F0A53"/>
    <w:rsid w:val="007F332E"/>
    <w:rsid w:val="00837B79"/>
    <w:rsid w:val="00864EF2"/>
    <w:rsid w:val="00876831"/>
    <w:rsid w:val="008B70D3"/>
    <w:rsid w:val="008C28C3"/>
    <w:rsid w:val="00913040"/>
    <w:rsid w:val="00936AB5"/>
    <w:rsid w:val="00946322"/>
    <w:rsid w:val="00955150"/>
    <w:rsid w:val="009652D6"/>
    <w:rsid w:val="00977BE4"/>
    <w:rsid w:val="00987441"/>
    <w:rsid w:val="009A3640"/>
    <w:rsid w:val="009C47C8"/>
    <w:rsid w:val="00A138D4"/>
    <w:rsid w:val="00A5038F"/>
    <w:rsid w:val="00A54D1D"/>
    <w:rsid w:val="00A65CA1"/>
    <w:rsid w:val="00A858B7"/>
    <w:rsid w:val="00AA56B3"/>
    <w:rsid w:val="00AB674A"/>
    <w:rsid w:val="00AF52B5"/>
    <w:rsid w:val="00B05ADA"/>
    <w:rsid w:val="00B20728"/>
    <w:rsid w:val="00B37F54"/>
    <w:rsid w:val="00B4775C"/>
    <w:rsid w:val="00B850CB"/>
    <w:rsid w:val="00BB1C26"/>
    <w:rsid w:val="00BC2039"/>
    <w:rsid w:val="00C16910"/>
    <w:rsid w:val="00C54A0E"/>
    <w:rsid w:val="00CC2051"/>
    <w:rsid w:val="00CE4231"/>
    <w:rsid w:val="00D2193C"/>
    <w:rsid w:val="00D271CF"/>
    <w:rsid w:val="00D30E2E"/>
    <w:rsid w:val="00D57F6D"/>
    <w:rsid w:val="00D75F18"/>
    <w:rsid w:val="00DB678C"/>
    <w:rsid w:val="00DD359F"/>
    <w:rsid w:val="00E11F94"/>
    <w:rsid w:val="00E31AFA"/>
    <w:rsid w:val="00F66ADD"/>
    <w:rsid w:val="00F77990"/>
    <w:rsid w:val="00F96FDC"/>
    <w:rsid w:val="00FE4B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C6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876831"/>
    <w:pPr>
      <w:spacing w:after="0" w:line="240" w:lineRule="auto"/>
    </w:pPr>
  </w:style>
  <w:style w:type="character" w:customStyle="1" w:styleId="im">
    <w:name w:val="im"/>
    <w:basedOn w:val="Policepardfaut"/>
    <w:rsid w:val="00AF52B5"/>
  </w:style>
  <w:style w:type="paragraph" w:styleId="NormalWeb">
    <w:name w:val="Normal (Web)"/>
    <w:basedOn w:val="Normal"/>
    <w:uiPriority w:val="99"/>
    <w:semiHidden/>
    <w:unhideWhenUsed/>
    <w:rsid w:val="00AF52B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4814F5"/>
    <w:pPr>
      <w:tabs>
        <w:tab w:val="center" w:pos="4536"/>
        <w:tab w:val="right" w:pos="9072"/>
      </w:tabs>
      <w:spacing w:after="0" w:line="240" w:lineRule="auto"/>
    </w:pPr>
  </w:style>
  <w:style w:type="character" w:customStyle="1" w:styleId="En-tteCar">
    <w:name w:val="En-tête Car"/>
    <w:basedOn w:val="Policepardfaut"/>
    <w:link w:val="En-tte"/>
    <w:uiPriority w:val="99"/>
    <w:rsid w:val="004814F5"/>
  </w:style>
  <w:style w:type="paragraph" w:styleId="Pieddepage">
    <w:name w:val="footer"/>
    <w:basedOn w:val="Normal"/>
    <w:link w:val="PieddepageCar"/>
    <w:uiPriority w:val="99"/>
    <w:unhideWhenUsed/>
    <w:rsid w:val="004814F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814F5"/>
  </w:style>
  <w:style w:type="paragraph" w:styleId="Paragraphedeliste">
    <w:name w:val="List Paragraph"/>
    <w:basedOn w:val="Normal"/>
    <w:uiPriority w:val="34"/>
    <w:qFormat/>
    <w:rsid w:val="00D75F18"/>
    <w:pPr>
      <w:ind w:left="720"/>
      <w:contextualSpacing/>
    </w:pPr>
  </w:style>
  <w:style w:type="paragraph" w:styleId="Textedebulles">
    <w:name w:val="Balloon Text"/>
    <w:basedOn w:val="Normal"/>
    <w:link w:val="TextedebullesCar"/>
    <w:uiPriority w:val="99"/>
    <w:semiHidden/>
    <w:unhideWhenUsed/>
    <w:rsid w:val="003134D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134DD"/>
    <w:rPr>
      <w:rFonts w:ascii="Segoe UI" w:hAnsi="Segoe UI" w:cs="Segoe UI"/>
      <w:sz w:val="18"/>
      <w:szCs w:val="18"/>
    </w:rPr>
  </w:style>
  <w:style w:type="character" w:styleId="Marquedecommentaire">
    <w:name w:val="annotation reference"/>
    <w:basedOn w:val="Policepardfaut"/>
    <w:uiPriority w:val="99"/>
    <w:semiHidden/>
    <w:unhideWhenUsed/>
    <w:rsid w:val="003C3871"/>
    <w:rPr>
      <w:sz w:val="16"/>
      <w:szCs w:val="16"/>
    </w:rPr>
  </w:style>
  <w:style w:type="paragraph" w:styleId="Commentaire">
    <w:name w:val="annotation text"/>
    <w:basedOn w:val="Normal"/>
    <w:link w:val="CommentaireCar"/>
    <w:uiPriority w:val="99"/>
    <w:semiHidden/>
    <w:unhideWhenUsed/>
    <w:rsid w:val="003C3871"/>
    <w:pPr>
      <w:spacing w:line="240" w:lineRule="auto"/>
    </w:pPr>
    <w:rPr>
      <w:sz w:val="20"/>
      <w:szCs w:val="20"/>
    </w:rPr>
  </w:style>
  <w:style w:type="character" w:customStyle="1" w:styleId="CommentaireCar">
    <w:name w:val="Commentaire Car"/>
    <w:basedOn w:val="Policepardfaut"/>
    <w:link w:val="Commentaire"/>
    <w:uiPriority w:val="99"/>
    <w:semiHidden/>
    <w:rsid w:val="003C3871"/>
    <w:rPr>
      <w:sz w:val="20"/>
      <w:szCs w:val="20"/>
    </w:rPr>
  </w:style>
  <w:style w:type="paragraph" w:styleId="Objetducommentaire">
    <w:name w:val="annotation subject"/>
    <w:basedOn w:val="Commentaire"/>
    <w:next w:val="Commentaire"/>
    <w:link w:val="ObjetducommentaireCar"/>
    <w:uiPriority w:val="99"/>
    <w:semiHidden/>
    <w:unhideWhenUsed/>
    <w:rsid w:val="003C3871"/>
    <w:rPr>
      <w:b/>
      <w:bCs/>
    </w:rPr>
  </w:style>
  <w:style w:type="character" w:customStyle="1" w:styleId="ObjetducommentaireCar">
    <w:name w:val="Objet du commentaire Car"/>
    <w:basedOn w:val="CommentaireCar"/>
    <w:link w:val="Objetducommentaire"/>
    <w:uiPriority w:val="99"/>
    <w:semiHidden/>
    <w:rsid w:val="003C387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876831"/>
    <w:pPr>
      <w:spacing w:after="0" w:line="240" w:lineRule="auto"/>
    </w:pPr>
  </w:style>
  <w:style w:type="character" w:customStyle="1" w:styleId="im">
    <w:name w:val="im"/>
    <w:basedOn w:val="Policepardfaut"/>
    <w:rsid w:val="00AF52B5"/>
  </w:style>
  <w:style w:type="paragraph" w:styleId="NormalWeb">
    <w:name w:val="Normal (Web)"/>
    <w:basedOn w:val="Normal"/>
    <w:uiPriority w:val="99"/>
    <w:semiHidden/>
    <w:unhideWhenUsed/>
    <w:rsid w:val="00AF52B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4814F5"/>
    <w:pPr>
      <w:tabs>
        <w:tab w:val="center" w:pos="4536"/>
        <w:tab w:val="right" w:pos="9072"/>
      </w:tabs>
      <w:spacing w:after="0" w:line="240" w:lineRule="auto"/>
    </w:pPr>
  </w:style>
  <w:style w:type="character" w:customStyle="1" w:styleId="En-tteCar">
    <w:name w:val="En-tête Car"/>
    <w:basedOn w:val="Policepardfaut"/>
    <w:link w:val="En-tte"/>
    <w:uiPriority w:val="99"/>
    <w:rsid w:val="004814F5"/>
  </w:style>
  <w:style w:type="paragraph" w:styleId="Pieddepage">
    <w:name w:val="footer"/>
    <w:basedOn w:val="Normal"/>
    <w:link w:val="PieddepageCar"/>
    <w:uiPriority w:val="99"/>
    <w:unhideWhenUsed/>
    <w:rsid w:val="004814F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814F5"/>
  </w:style>
  <w:style w:type="paragraph" w:styleId="Paragraphedeliste">
    <w:name w:val="List Paragraph"/>
    <w:basedOn w:val="Normal"/>
    <w:uiPriority w:val="34"/>
    <w:qFormat/>
    <w:rsid w:val="00D75F18"/>
    <w:pPr>
      <w:ind w:left="720"/>
      <w:contextualSpacing/>
    </w:pPr>
  </w:style>
  <w:style w:type="paragraph" w:styleId="Textedebulles">
    <w:name w:val="Balloon Text"/>
    <w:basedOn w:val="Normal"/>
    <w:link w:val="TextedebullesCar"/>
    <w:uiPriority w:val="99"/>
    <w:semiHidden/>
    <w:unhideWhenUsed/>
    <w:rsid w:val="003134D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134DD"/>
    <w:rPr>
      <w:rFonts w:ascii="Segoe UI" w:hAnsi="Segoe UI" w:cs="Segoe UI"/>
      <w:sz w:val="18"/>
      <w:szCs w:val="18"/>
    </w:rPr>
  </w:style>
  <w:style w:type="character" w:styleId="Marquedecommentaire">
    <w:name w:val="annotation reference"/>
    <w:basedOn w:val="Policepardfaut"/>
    <w:uiPriority w:val="99"/>
    <w:semiHidden/>
    <w:unhideWhenUsed/>
    <w:rsid w:val="003C3871"/>
    <w:rPr>
      <w:sz w:val="16"/>
      <w:szCs w:val="16"/>
    </w:rPr>
  </w:style>
  <w:style w:type="paragraph" w:styleId="Commentaire">
    <w:name w:val="annotation text"/>
    <w:basedOn w:val="Normal"/>
    <w:link w:val="CommentaireCar"/>
    <w:uiPriority w:val="99"/>
    <w:semiHidden/>
    <w:unhideWhenUsed/>
    <w:rsid w:val="003C3871"/>
    <w:pPr>
      <w:spacing w:line="240" w:lineRule="auto"/>
    </w:pPr>
    <w:rPr>
      <w:sz w:val="20"/>
      <w:szCs w:val="20"/>
    </w:rPr>
  </w:style>
  <w:style w:type="character" w:customStyle="1" w:styleId="CommentaireCar">
    <w:name w:val="Commentaire Car"/>
    <w:basedOn w:val="Policepardfaut"/>
    <w:link w:val="Commentaire"/>
    <w:uiPriority w:val="99"/>
    <w:semiHidden/>
    <w:rsid w:val="003C3871"/>
    <w:rPr>
      <w:sz w:val="20"/>
      <w:szCs w:val="20"/>
    </w:rPr>
  </w:style>
  <w:style w:type="paragraph" w:styleId="Objetducommentaire">
    <w:name w:val="annotation subject"/>
    <w:basedOn w:val="Commentaire"/>
    <w:next w:val="Commentaire"/>
    <w:link w:val="ObjetducommentaireCar"/>
    <w:uiPriority w:val="99"/>
    <w:semiHidden/>
    <w:unhideWhenUsed/>
    <w:rsid w:val="003C3871"/>
    <w:rPr>
      <w:b/>
      <w:bCs/>
    </w:rPr>
  </w:style>
  <w:style w:type="character" w:customStyle="1" w:styleId="ObjetducommentaireCar">
    <w:name w:val="Objet du commentaire Car"/>
    <w:basedOn w:val="CommentaireCar"/>
    <w:link w:val="Objetducommentaire"/>
    <w:uiPriority w:val="99"/>
    <w:semiHidden/>
    <w:rsid w:val="003C387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1786815">
      <w:bodyDiv w:val="1"/>
      <w:marLeft w:val="0"/>
      <w:marRight w:val="0"/>
      <w:marTop w:val="0"/>
      <w:marBottom w:val="0"/>
      <w:divBdr>
        <w:top w:val="none" w:sz="0" w:space="0" w:color="auto"/>
        <w:left w:val="none" w:sz="0" w:space="0" w:color="auto"/>
        <w:bottom w:val="none" w:sz="0" w:space="0" w:color="auto"/>
        <w:right w:val="none" w:sz="0" w:space="0" w:color="auto"/>
      </w:divBdr>
      <w:divsChild>
        <w:div w:id="9200263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2113</Words>
  <Characters>11626</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13712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OVVT BFC</dc:creator>
  <cp:lastModifiedBy>OVVT BFC</cp:lastModifiedBy>
  <cp:revision>2</cp:revision>
  <dcterms:created xsi:type="dcterms:W3CDTF">2018-06-19T16:34:00Z</dcterms:created>
  <dcterms:modified xsi:type="dcterms:W3CDTF">2018-06-19T16:34:00Z</dcterms:modified>
</cp:coreProperties>
</file>