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0690723"/>
        <w:docPartObj>
          <w:docPartGallery w:val="Cover Pages"/>
          <w:docPartUnique/>
        </w:docPartObj>
      </w:sdtPr>
      <w:sdtEndPr>
        <w:rPr>
          <w:rFonts w:ascii="Garamond" w:hAnsi="Garamond"/>
          <w:b/>
          <w:sz w:val="24"/>
          <w:szCs w:val="24"/>
        </w:rPr>
      </w:sdtEndPr>
      <w:sdtContent>
        <w:p w14:paraId="1A8D36E7" w14:textId="3AC8B799" w:rsidR="004312D6" w:rsidRDefault="00DC4098">
          <w:r>
            <w:rPr>
              <w:noProof/>
              <w:lang w:eastAsia="fr-FR"/>
            </w:rPr>
            <mc:AlternateContent>
              <mc:Choice Requires="wpg">
                <w:drawing>
                  <wp:anchor distT="0" distB="0" distL="114300" distR="114300" simplePos="0" relativeHeight="251659264" behindDoc="0" locked="0" layoutInCell="1" allowOverlap="1" wp14:anchorId="7EB090CB" wp14:editId="725A7B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38125"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angle 115"/>
                            <wps:cNvSpPr/>
                            <wps:spPr>
                              <a:xfrm>
                                <a:off x="-1" y="0"/>
                                <a:ext cx="238125" cy="86963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4EC009E5" id="Groupe 114" o:spid="_x0000_s1026" style="position:absolute;margin-left:0;margin-top:0;width:18.75pt;height:10in;z-index:251659264;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">
                    <v:rect id="Rectangle 115" o:spid="_x0000_s1027" style="position:absolute;width:2381;height:8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p>
        <w:p w14:paraId="36800367" w14:textId="1BB3EC6B" w:rsidR="004312D6" w:rsidRDefault="004312D6">
          <w:pPr>
            <w:rPr>
              <w:rFonts w:ascii="Garamond" w:eastAsiaTheme="majorEastAsia" w:hAnsi="Garamond" w:cstheme="majorBidi"/>
              <w:b/>
              <w:color w:val="2E74B5" w:themeColor="accent1" w:themeShade="BF"/>
              <w:sz w:val="24"/>
              <w:szCs w:val="24"/>
            </w:rPr>
          </w:pPr>
          <w:r w:rsidRPr="00A92A1C">
            <w:rPr>
              <w:noProof/>
              <w:lang w:eastAsia="fr-FR"/>
            </w:rPr>
            <w:drawing>
              <wp:anchor distT="0" distB="0" distL="114300" distR="114300" simplePos="0" relativeHeight="251663360" behindDoc="0" locked="0" layoutInCell="1" allowOverlap="1" wp14:anchorId="30037CDB" wp14:editId="10D99BC1">
                <wp:simplePos x="0" y="0"/>
                <wp:positionH relativeFrom="margin">
                  <wp:posOffset>1232535</wp:posOffset>
                </wp:positionH>
                <wp:positionV relativeFrom="paragraph">
                  <wp:posOffset>2214880</wp:posOffset>
                </wp:positionV>
                <wp:extent cx="4385917" cy="1657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917" cy="165735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36E91217" wp14:editId="2667BF3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4-21T00:00:00Z">
                                    <w:dateFormat w:val="dd MMMM yyyy"/>
                                    <w:lid w:val="fr-FR"/>
                                    <w:storeMappedDataAs w:val="dateTime"/>
                                    <w:calendar w:val="gregorian"/>
                                  </w:date>
                                </w:sdtPr>
                                <w:sdtEndPr/>
                                <w:sdtContent>
                                  <w:p w14:paraId="60F57B5C" w14:textId="77D5F535" w:rsidR="00DD336A" w:rsidRPr="004312D6" w:rsidRDefault="00DD336A">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21 avril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6E91217" id="_x0000_t202" coordsize="21600,21600" o:spt="202" path="m,l,21600r21600,l21600,xe">
                    <v:stroke joinstyle="miter"/>
                    <v:path gradientshapeok="t" o:connecttype="rect"/>
                  </v:shapetype>
                  <v:shape id="Zone de texte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hegIAAFw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TeMekXVDpP21K9McPKyxjSuRIi3wmNHMFzsfbzB&#10;oQ2h6zRInK3J//ybPuFBXVg5a7FzJQ8/NsIrzswXC1KnBR0FPwqrUbCb5pzQftAU2WQRDj6aUdSe&#10;mkc8B8t0C0zCStxV8tUonsd+8/GcSLVcZhDW0Il4Ze+dTKHTNBK3HrpH4d1AwLQH1zRuo5i/4mGP&#10;zURxy00EGzNJU0P7Lg6Nxgpn7g7PTXojXv5n1POjuPgF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EGx84XoCAABcBQAA&#10;DgAAAAAAAAAAAAAAAAAuAgAAZHJzL2Uyb0RvYy54bWxQSwECLQAUAAYACAAAACEA242cdt4AAAAF&#10;AQAADwAAAAAAAAAAAAAAAADUBAAAZHJzL2Rvd25yZXYueG1sUEsFBgAAAAAEAAQA8wAAAN8FAAAA&#10;AA==&#10;" filled="f" stroked="f" strokeweight=".5pt">
                    <v:textbox style="mso-fit-shape-to-text:t" inset="0,0,0,0">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4-21T00:00:00Z">
                              <w:dateFormat w:val="dd MMMM yyyy"/>
                              <w:lid w:val="fr-FR"/>
                              <w:storeMappedDataAs w:val="dateTime"/>
                              <w:calendar w:val="gregorian"/>
                            </w:date>
                          </w:sdtPr>
                          <w:sdtContent>
                            <w:p w14:paraId="60F57B5C" w14:textId="77D5F535" w:rsidR="00DD336A" w:rsidRPr="004312D6" w:rsidRDefault="00DD336A">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21 avril 2017</w:t>
                              </w:r>
                            </w:p>
                          </w:sdtContent>
                        </w:sdt>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751E9589" wp14:editId="315BA7B3">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EndPr/>
                                <w:sdtContent>
                                  <w:p w14:paraId="0D8D7775" w14:textId="74253466" w:rsidR="00DD336A" w:rsidRPr="004312D6" w:rsidRDefault="00DD336A">
                                    <w:pPr>
                                      <w:pStyle w:val="Sansinterligne"/>
                                      <w:jc w:val="right"/>
                                      <w:rPr>
                                        <w:rFonts w:ascii="Garamond" w:hAnsi="Garamond"/>
                                        <w:caps/>
                                        <w:color w:val="262626" w:themeColor="text1" w:themeTint="D9"/>
                                        <w:sz w:val="28"/>
                                        <w:szCs w:val="28"/>
                                      </w:rPr>
                                    </w:pPr>
                                    <w:r>
                                      <w:rPr>
                                        <w:rFonts w:ascii="Garamond" w:hAnsi="Garamond"/>
                                        <w:caps/>
                                        <w:color w:val="262626" w:themeColor="text1" w:themeTint="D9"/>
                                        <w:sz w:val="28"/>
                                        <w:szCs w:val="28"/>
                                      </w:rPr>
                                      <w:t>Compte rendu</w:t>
                                    </w:r>
                                  </w:p>
                                </w:sdtContent>
                              </w:sdt>
                              <w:p w14:paraId="072C831F" w14:textId="77777777" w:rsidR="00DD336A" w:rsidRDefault="000B2D88">
                                <w:pPr>
                                  <w:pStyle w:val="Sansinterligne"/>
                                  <w:jc w:val="right"/>
                                  <w:rPr>
                                    <w:caps/>
                                    <w:color w:val="262626" w:themeColor="text1" w:themeTint="D9"/>
                                    <w:sz w:val="20"/>
                                    <w:szCs w:val="20"/>
                                  </w:rPr>
                                </w:pPr>
                                <w:sdt>
                                  <w:sdtPr>
                                    <w:rPr>
                                      <w:rFonts w:ascii="Garamond" w:hAnsi="Garamond"/>
                                      <w:caps/>
                                      <w:color w:val="262626" w:themeColor="text1" w:themeTint="D9"/>
                                      <w:sz w:val="20"/>
                                      <w:szCs w:val="20"/>
                                    </w:rPr>
                                    <w:alias w:val="Société"/>
                                    <w:tag w:val=""/>
                                    <w:id w:val="666677240"/>
                                    <w:dataBinding w:prefixMappings="xmlns:ns0='http://schemas.openxmlformats.org/officeDocument/2006/extended-properties' " w:xpath="/ns0:Properties[1]/ns0:Company[1]" w:storeItemID="{6668398D-A668-4E3E-A5EB-62B293D839F1}"/>
                                    <w:text/>
                                  </w:sdtPr>
                                  <w:sdtEndPr/>
                                  <w:sdtContent>
                                    <w:r w:rsidR="00DD336A" w:rsidRPr="004312D6">
                                      <w:rPr>
                                        <w:rFonts w:ascii="Garamond" w:hAnsi="Garamond"/>
                                        <w:caps/>
                                        <w:color w:val="262626" w:themeColor="text1" w:themeTint="D9"/>
                                        <w:sz w:val="20"/>
                                        <w:szCs w:val="20"/>
                                      </w:rPr>
                                      <w:t>GTV Occitanie</w:t>
                                    </w:r>
                                  </w:sdtContent>
                                </w:sdt>
                              </w:p>
                              <w:p w14:paraId="51AEF7E7" w14:textId="77777777" w:rsidR="00DD336A" w:rsidRDefault="00DD336A">
                                <w:pPr>
                                  <w:pStyle w:val="Sansinterligne"/>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51E9589" id="Zone de texte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oX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d8LI7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WSyaF30CAABiBQAADgAA&#10;AAAAAAAAAAAAAAAuAgAAZHJzL2Uyb0RvYy54bWxQSwECLQAUAAYACAAAACEAdHlwstgAAAAFAQAA&#10;DwAAAAAAAAAAAAAAAADXBAAAZHJzL2Rvd25yZXYueG1sUEsFBgAAAAAEAAQA8wAAANwFAAAAAA==&#10;" filled="f" stroked="f" strokeweight=".5pt">
                    <v:textbox inset="0,0,0,0">
                      <w:txbxContent>
                        <w:sdt>
                          <w:sdtPr>
                            <w:rPr>
                              <w:rFonts w:ascii="Garamond" w:hAnsi="Garamond"/>
                              <w:caps/>
                              <w:color w:val="262626" w:themeColor="text1" w:themeTint="D9"/>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DD336A" w:rsidRPr="004312D6" w:rsidRDefault="00DD336A">
                              <w:pPr>
                                <w:pStyle w:val="Sansinterligne"/>
                                <w:jc w:val="right"/>
                                <w:rPr>
                                  <w:rFonts w:ascii="Garamond" w:hAnsi="Garamond"/>
                                  <w:caps/>
                                  <w:color w:val="262626" w:themeColor="text1" w:themeTint="D9"/>
                                  <w:sz w:val="28"/>
                                  <w:szCs w:val="28"/>
                                </w:rPr>
                              </w:pPr>
                              <w:r>
                                <w:rPr>
                                  <w:rFonts w:ascii="Garamond" w:hAnsi="Garamond"/>
                                  <w:caps/>
                                  <w:color w:val="262626" w:themeColor="text1" w:themeTint="D9"/>
                                  <w:sz w:val="28"/>
                                  <w:szCs w:val="28"/>
                                </w:rPr>
                                <w:t>Compte rendu</w:t>
                              </w:r>
                            </w:p>
                          </w:sdtContent>
                        </w:sdt>
                        <w:p w14:paraId="072C831F" w14:textId="77777777" w:rsidR="00DD336A" w:rsidRDefault="00DD336A">
                          <w:pPr>
                            <w:pStyle w:val="Sansinterligne"/>
                            <w:jc w:val="right"/>
                            <w:rPr>
                              <w:caps/>
                              <w:color w:val="262626" w:themeColor="text1" w:themeTint="D9"/>
                              <w:sz w:val="20"/>
                              <w:szCs w:val="20"/>
                            </w:rPr>
                          </w:pPr>
                          <w:sdt>
                            <w:sdtPr>
                              <w:rPr>
                                <w:rFonts w:ascii="Garamond" w:hAnsi="Garamond"/>
                                <w:caps/>
                                <w:color w:val="262626" w:themeColor="text1" w:themeTint="D9"/>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4312D6">
                                <w:rPr>
                                  <w:rFonts w:ascii="Garamond" w:hAnsi="Garamond"/>
                                  <w:caps/>
                                  <w:color w:val="262626" w:themeColor="text1" w:themeTint="D9"/>
                                  <w:sz w:val="20"/>
                                  <w:szCs w:val="20"/>
                                </w:rPr>
                                <w:t>GTV Occitanie</w:t>
                              </w:r>
                            </w:sdtContent>
                          </w:sdt>
                        </w:p>
                        <w:p w14:paraId="51AEF7E7" w14:textId="77777777" w:rsidR="00DD336A" w:rsidRDefault="00DD336A">
                          <w:pPr>
                            <w:pStyle w:val="Sansinterligne"/>
                            <w:jc w:val="right"/>
                            <w:rPr>
                              <w:caps/>
                              <w:color w:val="262626" w:themeColor="text1" w:themeTint="D9"/>
                              <w:sz w:val="20"/>
                              <w:szCs w:val="20"/>
                            </w:rPr>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243D4C7B" wp14:editId="4138304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B675A" w14:textId="05757BDA" w:rsidR="00DD336A" w:rsidRPr="004312D6" w:rsidRDefault="000B2D88">
                                <w:pPr>
                                  <w:pStyle w:val="Sansinterligne"/>
                                  <w:jc w:val="right"/>
                                  <w:rPr>
                                    <w:rFonts w:ascii="Garamond" w:hAnsi="Garamond"/>
                                    <w:caps/>
                                    <w:color w:val="323E4F" w:themeColor="text2" w:themeShade="BF"/>
                                    <w:sz w:val="52"/>
                                    <w:szCs w:val="52"/>
                                  </w:rPr>
                                </w:pPr>
                                <w:sdt>
                                  <w:sdtPr>
                                    <w:rPr>
                                      <w:rFonts w:ascii="Garamond" w:hAnsi="Garamond"/>
                                      <w:caps/>
                                      <w:color w:val="323E4F" w:themeColor="text2" w:themeShade="BF"/>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D336A">
                                      <w:rPr>
                                        <w:rFonts w:ascii="Garamond" w:hAnsi="Garamond"/>
                                        <w:caps/>
                                        <w:color w:val="323E4F" w:themeColor="text2" w:themeShade="BF"/>
                                        <w:sz w:val="52"/>
                                        <w:szCs w:val="52"/>
                                      </w:rPr>
                                      <w:t>CA F</w:t>
                                    </w:r>
                                    <w:r w:rsidR="00DD336A" w:rsidRPr="004312D6">
                                      <w:rPr>
                                        <w:rFonts w:ascii="Garamond" w:hAnsi="Garamond"/>
                                        <w:caps/>
                                        <w:color w:val="323E4F" w:themeColor="text2" w:themeShade="BF"/>
                                        <w:sz w:val="52"/>
                                        <w:szCs w:val="52"/>
                                      </w:rPr>
                                      <w:t>R</w:t>
                                    </w:r>
                                    <w:r w:rsidR="00DD336A">
                                      <w:rPr>
                                        <w:rFonts w:ascii="Garamond" w:hAnsi="Garamond"/>
                                        <w:caps/>
                                        <w:color w:val="323E4F" w:themeColor="text2" w:themeShade="BF"/>
                                        <w:sz w:val="52"/>
                                        <w:szCs w:val="52"/>
                                      </w:rPr>
                                      <w:t xml:space="preserve">GDS </w:t>
                                    </w:r>
                                    <w:r w:rsidR="00DD336A" w:rsidRPr="004312D6">
                                      <w:rPr>
                                        <w:rFonts w:ascii="Garamond" w:hAnsi="Garamond"/>
                                        <w:caps/>
                                        <w:color w:val="323E4F" w:themeColor="text2" w:themeShade="BF"/>
                                        <w:sz w:val="52"/>
                                        <w:szCs w:val="52"/>
                                      </w:rPr>
                                      <w:t>Occitanie</w:t>
                                    </w:r>
                                  </w:sdtContent>
                                </w:sdt>
                                <w:r w:rsidR="00DD336A" w:rsidRPr="004312D6">
                                  <w:rPr>
                                    <w:rFonts w:ascii="Garamond" w:hAnsi="Garamond"/>
                                    <w:caps/>
                                    <w:color w:val="323E4F" w:themeColor="text2" w:themeShade="BF"/>
                                    <w:sz w:val="52"/>
                                    <w:szCs w:val="52"/>
                                  </w:rPr>
                                  <w:t xml:space="preserve"> </w:t>
                                </w:r>
                              </w:p>
                              <w:p w14:paraId="1336C639" w14:textId="4A93C6D8" w:rsidR="00DD336A" w:rsidRPr="00D56C36" w:rsidRDefault="00DD336A" w:rsidP="00D56C36">
                                <w:pPr>
                                  <w:pStyle w:val="Sansinterligne"/>
                                  <w:jc w:val="right"/>
                                  <w:rPr>
                                    <w:rFonts w:ascii="Garamond" w:hAnsi="Garamond"/>
                                    <w:caps/>
                                    <w:color w:val="323E4F" w:themeColor="text2" w:themeShade="BF"/>
                                    <w:sz w:val="52"/>
                                    <w:szCs w:val="52"/>
                                  </w:rPr>
                                </w:pPr>
                                <w:r w:rsidRPr="004312D6">
                                  <w:rPr>
                                    <w:rFonts w:ascii="Garamond" w:hAnsi="Garamond"/>
                                    <w:caps/>
                                    <w:color w:val="323E4F" w:themeColor="text2" w:themeShade="BF"/>
                                    <w:sz w:val="52"/>
                                    <w:szCs w:val="52"/>
                                  </w:rPr>
                                  <w:t xml:space="preserve">À </w:t>
                                </w:r>
                                <w:r w:rsidR="00751632">
                                  <w:rPr>
                                    <w:rFonts w:ascii="Garamond" w:hAnsi="Garamond"/>
                                    <w:caps/>
                                    <w:color w:val="323E4F" w:themeColor="text2" w:themeShade="BF"/>
                                    <w:sz w:val="52"/>
                                    <w:szCs w:val="52"/>
                                  </w:rPr>
                                  <w:t>ALBI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43D4C7B" id="Zone de texte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SJfg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zfKUiX4CAABiBQAA&#10;DgAAAAAAAAAAAAAAAAAuAgAAZHJzL2Uyb0RvYy54bWxQSwECLQAUAAYACAAAACEAuHfphtoAAAAE&#10;AQAADwAAAAAAAAAAAAAAAADYBAAAZHJzL2Rvd25yZXYueG1sUEsFBgAAAAAEAAQA8wAAAN8FAAAA&#10;AA==&#10;" filled="f" stroked="f" strokeweight=".5pt">
                    <v:textbox inset="0,0,0,0">
                      <w:txbxContent>
                        <w:p w14:paraId="222B675A" w14:textId="05757BDA" w:rsidR="00DD336A" w:rsidRPr="004312D6" w:rsidRDefault="00DD336A">
                          <w:pPr>
                            <w:pStyle w:val="Sansinterligne"/>
                            <w:jc w:val="right"/>
                            <w:rPr>
                              <w:rFonts w:ascii="Garamond" w:hAnsi="Garamond"/>
                              <w:caps/>
                              <w:color w:val="323E4F" w:themeColor="text2" w:themeShade="BF"/>
                              <w:sz w:val="52"/>
                              <w:szCs w:val="52"/>
                            </w:rPr>
                          </w:pPr>
                          <w:sdt>
                            <w:sdtPr>
                              <w:rPr>
                                <w:rFonts w:ascii="Garamond" w:hAnsi="Garamond"/>
                                <w:caps/>
                                <w:color w:val="323E4F" w:themeColor="text2" w:themeShade="BF"/>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rFonts w:ascii="Garamond" w:hAnsi="Garamond"/>
                                  <w:caps/>
                                  <w:color w:val="323E4F" w:themeColor="text2" w:themeShade="BF"/>
                                  <w:sz w:val="52"/>
                                  <w:szCs w:val="52"/>
                                </w:rPr>
                                <w:t>CA F</w:t>
                              </w:r>
                              <w:r w:rsidRPr="004312D6">
                                <w:rPr>
                                  <w:rFonts w:ascii="Garamond" w:hAnsi="Garamond"/>
                                  <w:caps/>
                                  <w:color w:val="323E4F" w:themeColor="text2" w:themeShade="BF"/>
                                  <w:sz w:val="52"/>
                                  <w:szCs w:val="52"/>
                                </w:rPr>
                                <w:t>R</w:t>
                              </w:r>
                              <w:r>
                                <w:rPr>
                                  <w:rFonts w:ascii="Garamond" w:hAnsi="Garamond"/>
                                  <w:caps/>
                                  <w:color w:val="323E4F" w:themeColor="text2" w:themeShade="BF"/>
                                  <w:sz w:val="52"/>
                                  <w:szCs w:val="52"/>
                                </w:rPr>
                                <w:t xml:space="preserve">GDS </w:t>
                              </w:r>
                              <w:r w:rsidRPr="004312D6">
                                <w:rPr>
                                  <w:rFonts w:ascii="Garamond" w:hAnsi="Garamond"/>
                                  <w:caps/>
                                  <w:color w:val="323E4F" w:themeColor="text2" w:themeShade="BF"/>
                                  <w:sz w:val="52"/>
                                  <w:szCs w:val="52"/>
                                </w:rPr>
                                <w:t>Occitanie</w:t>
                              </w:r>
                            </w:sdtContent>
                          </w:sdt>
                          <w:r w:rsidRPr="004312D6">
                            <w:rPr>
                              <w:rFonts w:ascii="Garamond" w:hAnsi="Garamond"/>
                              <w:caps/>
                              <w:color w:val="323E4F" w:themeColor="text2" w:themeShade="BF"/>
                              <w:sz w:val="52"/>
                              <w:szCs w:val="52"/>
                            </w:rPr>
                            <w:t xml:space="preserve"> </w:t>
                          </w:r>
                        </w:p>
                        <w:p w14:paraId="1336C639" w14:textId="4A93C6D8" w:rsidR="00DD336A" w:rsidRPr="00D56C36" w:rsidRDefault="00DD336A" w:rsidP="00D56C36">
                          <w:pPr>
                            <w:pStyle w:val="Sansinterligne"/>
                            <w:jc w:val="right"/>
                            <w:rPr>
                              <w:rFonts w:ascii="Garamond" w:hAnsi="Garamond"/>
                              <w:caps/>
                              <w:color w:val="323E4F" w:themeColor="text2" w:themeShade="BF"/>
                              <w:sz w:val="52"/>
                              <w:szCs w:val="52"/>
                            </w:rPr>
                          </w:pPr>
                          <w:r w:rsidRPr="004312D6">
                            <w:rPr>
                              <w:rFonts w:ascii="Garamond" w:hAnsi="Garamond"/>
                              <w:caps/>
                              <w:color w:val="323E4F" w:themeColor="text2" w:themeShade="BF"/>
                              <w:sz w:val="52"/>
                              <w:szCs w:val="52"/>
                            </w:rPr>
                            <w:t xml:space="preserve">À </w:t>
                          </w:r>
                          <w:r w:rsidR="00751632">
                            <w:rPr>
                              <w:rFonts w:ascii="Garamond" w:hAnsi="Garamond"/>
                              <w:caps/>
                              <w:color w:val="323E4F" w:themeColor="text2" w:themeShade="BF"/>
                              <w:sz w:val="52"/>
                              <w:szCs w:val="52"/>
                            </w:rPr>
                            <w:t>ALBI</w:t>
                          </w:r>
                        </w:p>
                      </w:txbxContent>
                    </v:textbox>
                    <w10:wrap type="square" anchorx="page" anchory="page"/>
                  </v:shape>
                </w:pict>
              </mc:Fallback>
            </mc:AlternateContent>
          </w:r>
          <w:r>
            <w:rPr>
              <w:rFonts w:ascii="Garamond" w:hAnsi="Garamond"/>
              <w:b/>
              <w:sz w:val="24"/>
              <w:szCs w:val="24"/>
            </w:rPr>
            <w:br w:type="page"/>
          </w:r>
        </w:p>
      </w:sdtContent>
    </w:sdt>
    <w:p w14:paraId="680F44D5" w14:textId="77777777" w:rsidR="00356AF8" w:rsidRDefault="00356AF8" w:rsidP="008232EF">
      <w:pPr>
        <w:pStyle w:val="Titre1"/>
        <w:rPr>
          <w:rFonts w:ascii="Garamond" w:hAnsi="Garamond"/>
          <w:b/>
          <w:sz w:val="24"/>
          <w:szCs w:val="24"/>
        </w:rPr>
      </w:pPr>
    </w:p>
    <w:sdt>
      <w:sdtPr>
        <w:rPr>
          <w:rFonts w:asciiTheme="minorHAnsi" w:eastAsiaTheme="minorEastAsia" w:hAnsiTheme="minorHAnsi" w:cstheme="minorBidi"/>
          <w:color w:val="auto"/>
          <w:sz w:val="21"/>
          <w:szCs w:val="21"/>
        </w:rPr>
        <w:id w:val="1403632931"/>
        <w:docPartObj>
          <w:docPartGallery w:val="Table of Contents"/>
          <w:docPartUnique/>
        </w:docPartObj>
      </w:sdtPr>
      <w:sdtEndPr>
        <w:rPr>
          <w:b/>
          <w:bCs/>
        </w:rPr>
      </w:sdtEndPr>
      <w:sdtContent>
        <w:p w14:paraId="7CF9A912" w14:textId="49853174" w:rsidR="00DC4098" w:rsidRPr="00685554" w:rsidRDefault="00DC4098" w:rsidP="00DC4098">
          <w:pPr>
            <w:pStyle w:val="En-ttedetabledesmatires"/>
            <w:spacing w:line="480" w:lineRule="auto"/>
            <w:rPr>
              <w:rFonts w:ascii="Garamond" w:hAnsi="Garamond"/>
              <w:b/>
              <w:szCs w:val="24"/>
            </w:rPr>
          </w:pPr>
          <w:r w:rsidRPr="00685554">
            <w:rPr>
              <w:rFonts w:ascii="Garamond" w:hAnsi="Garamond"/>
              <w:b/>
              <w:szCs w:val="24"/>
            </w:rPr>
            <w:t>Sommaire</w:t>
          </w:r>
        </w:p>
        <w:p w14:paraId="4053AF32" w14:textId="0B2ED8C6" w:rsidR="00790C6C" w:rsidRDefault="00DC4098">
          <w:pPr>
            <w:pStyle w:val="TM1"/>
            <w:tabs>
              <w:tab w:val="right" w:leader="dot" w:pos="9062"/>
            </w:tabs>
            <w:rPr>
              <w:rFonts w:asciiTheme="minorHAnsi" w:hAnsiTheme="minorHAnsi"/>
              <w:noProof/>
              <w:sz w:val="22"/>
              <w:szCs w:val="22"/>
              <w:lang w:eastAsia="fr-FR"/>
            </w:rPr>
          </w:pPr>
          <w:r w:rsidRPr="00685554">
            <w:rPr>
              <w:b/>
              <w:szCs w:val="24"/>
            </w:rPr>
            <w:fldChar w:fldCharType="begin"/>
          </w:r>
          <w:r w:rsidRPr="00685554">
            <w:rPr>
              <w:b/>
              <w:szCs w:val="24"/>
            </w:rPr>
            <w:instrText xml:space="preserve"> TOC \o "1-3" \h \z \u </w:instrText>
          </w:r>
          <w:r w:rsidRPr="00685554">
            <w:rPr>
              <w:b/>
              <w:szCs w:val="24"/>
            </w:rPr>
            <w:fldChar w:fldCharType="separate"/>
          </w:r>
          <w:hyperlink w:anchor="_Toc480490050" w:history="1">
            <w:r w:rsidR="00790C6C" w:rsidRPr="00666BBE">
              <w:rPr>
                <w:rStyle w:val="Lienhypertexte"/>
                <w:noProof/>
              </w:rPr>
              <w:t>Présents</w:t>
            </w:r>
            <w:r w:rsidR="00790C6C">
              <w:rPr>
                <w:noProof/>
                <w:webHidden/>
              </w:rPr>
              <w:tab/>
            </w:r>
            <w:r w:rsidR="00790C6C">
              <w:rPr>
                <w:noProof/>
                <w:webHidden/>
              </w:rPr>
              <w:fldChar w:fldCharType="begin"/>
            </w:r>
            <w:r w:rsidR="00790C6C">
              <w:rPr>
                <w:noProof/>
                <w:webHidden/>
              </w:rPr>
              <w:instrText xml:space="preserve"> PAGEREF _Toc480490050 \h </w:instrText>
            </w:r>
            <w:r w:rsidR="00790C6C">
              <w:rPr>
                <w:noProof/>
                <w:webHidden/>
              </w:rPr>
            </w:r>
            <w:r w:rsidR="00790C6C">
              <w:rPr>
                <w:noProof/>
                <w:webHidden/>
              </w:rPr>
              <w:fldChar w:fldCharType="separate"/>
            </w:r>
            <w:r w:rsidR="00413BAE">
              <w:rPr>
                <w:noProof/>
                <w:webHidden/>
              </w:rPr>
              <w:t>2</w:t>
            </w:r>
            <w:r w:rsidR="00790C6C">
              <w:rPr>
                <w:noProof/>
                <w:webHidden/>
              </w:rPr>
              <w:fldChar w:fldCharType="end"/>
            </w:r>
          </w:hyperlink>
        </w:p>
        <w:p w14:paraId="6574E049" w14:textId="471C3C99" w:rsidR="00790C6C" w:rsidRDefault="000B2D88">
          <w:pPr>
            <w:pStyle w:val="TM1"/>
            <w:tabs>
              <w:tab w:val="right" w:leader="dot" w:pos="9062"/>
            </w:tabs>
            <w:rPr>
              <w:rFonts w:asciiTheme="minorHAnsi" w:hAnsiTheme="minorHAnsi"/>
              <w:noProof/>
              <w:sz w:val="22"/>
              <w:szCs w:val="22"/>
              <w:lang w:eastAsia="fr-FR"/>
            </w:rPr>
          </w:pPr>
          <w:hyperlink w:anchor="_Toc480490051" w:history="1">
            <w:r w:rsidR="00790C6C" w:rsidRPr="00666BBE">
              <w:rPr>
                <w:rStyle w:val="Lienhypertexte"/>
                <w:noProof/>
              </w:rPr>
              <w:t>Ordre du jour :</w:t>
            </w:r>
            <w:r w:rsidR="00790C6C">
              <w:rPr>
                <w:noProof/>
                <w:webHidden/>
              </w:rPr>
              <w:tab/>
            </w:r>
            <w:r w:rsidR="00790C6C">
              <w:rPr>
                <w:noProof/>
                <w:webHidden/>
              </w:rPr>
              <w:fldChar w:fldCharType="begin"/>
            </w:r>
            <w:r w:rsidR="00790C6C">
              <w:rPr>
                <w:noProof/>
                <w:webHidden/>
              </w:rPr>
              <w:instrText xml:space="preserve"> PAGEREF _Toc480490051 \h </w:instrText>
            </w:r>
            <w:r w:rsidR="00790C6C">
              <w:rPr>
                <w:noProof/>
                <w:webHidden/>
              </w:rPr>
            </w:r>
            <w:r w:rsidR="00790C6C">
              <w:rPr>
                <w:noProof/>
                <w:webHidden/>
              </w:rPr>
              <w:fldChar w:fldCharType="separate"/>
            </w:r>
            <w:r w:rsidR="00413BAE">
              <w:rPr>
                <w:noProof/>
                <w:webHidden/>
              </w:rPr>
              <w:t>3</w:t>
            </w:r>
            <w:r w:rsidR="00790C6C">
              <w:rPr>
                <w:noProof/>
                <w:webHidden/>
              </w:rPr>
              <w:fldChar w:fldCharType="end"/>
            </w:r>
          </w:hyperlink>
        </w:p>
        <w:p w14:paraId="4FCD4987" w14:textId="374B9159" w:rsidR="00790C6C" w:rsidRDefault="000B2D88">
          <w:pPr>
            <w:pStyle w:val="TM1"/>
            <w:tabs>
              <w:tab w:val="right" w:leader="dot" w:pos="9062"/>
            </w:tabs>
            <w:rPr>
              <w:rFonts w:asciiTheme="minorHAnsi" w:hAnsiTheme="minorHAnsi"/>
              <w:noProof/>
              <w:sz w:val="22"/>
              <w:szCs w:val="22"/>
              <w:lang w:eastAsia="fr-FR"/>
            </w:rPr>
          </w:pPr>
          <w:hyperlink w:anchor="_Toc480490052" w:history="1">
            <w:r w:rsidR="00790C6C" w:rsidRPr="00666BBE">
              <w:rPr>
                <w:rStyle w:val="Lienhypertexte"/>
                <w:noProof/>
              </w:rPr>
              <w:t>Approbation du compte rendu du Conseil d’Administration du 24 février 2017 (joint à l’envoi)</w:t>
            </w:r>
            <w:r w:rsidR="00790C6C">
              <w:rPr>
                <w:noProof/>
                <w:webHidden/>
              </w:rPr>
              <w:tab/>
            </w:r>
            <w:r w:rsidR="00790C6C">
              <w:rPr>
                <w:noProof/>
                <w:webHidden/>
              </w:rPr>
              <w:fldChar w:fldCharType="begin"/>
            </w:r>
            <w:r w:rsidR="00790C6C">
              <w:rPr>
                <w:noProof/>
                <w:webHidden/>
              </w:rPr>
              <w:instrText xml:space="preserve"> PAGEREF _Toc480490052 \h </w:instrText>
            </w:r>
            <w:r w:rsidR="00790C6C">
              <w:rPr>
                <w:noProof/>
                <w:webHidden/>
              </w:rPr>
            </w:r>
            <w:r w:rsidR="00790C6C">
              <w:rPr>
                <w:noProof/>
                <w:webHidden/>
              </w:rPr>
              <w:fldChar w:fldCharType="separate"/>
            </w:r>
            <w:r w:rsidR="00413BAE">
              <w:rPr>
                <w:noProof/>
                <w:webHidden/>
              </w:rPr>
              <w:t>4</w:t>
            </w:r>
            <w:r w:rsidR="00790C6C">
              <w:rPr>
                <w:noProof/>
                <w:webHidden/>
              </w:rPr>
              <w:fldChar w:fldCharType="end"/>
            </w:r>
          </w:hyperlink>
        </w:p>
        <w:p w14:paraId="118AA74C" w14:textId="391E9DE9" w:rsidR="00790C6C" w:rsidRDefault="000B2D88">
          <w:pPr>
            <w:pStyle w:val="TM1"/>
            <w:tabs>
              <w:tab w:val="right" w:leader="dot" w:pos="9062"/>
            </w:tabs>
            <w:rPr>
              <w:rFonts w:asciiTheme="minorHAnsi" w:hAnsiTheme="minorHAnsi"/>
              <w:noProof/>
              <w:sz w:val="22"/>
              <w:szCs w:val="22"/>
              <w:lang w:eastAsia="fr-FR"/>
            </w:rPr>
          </w:pPr>
          <w:hyperlink w:anchor="_Toc480490053" w:history="1">
            <w:r w:rsidR="00790C6C" w:rsidRPr="00666BBE">
              <w:rPr>
                <w:rStyle w:val="Lienhypertexte"/>
                <w:noProof/>
              </w:rPr>
              <w:t>Bilan de réunions nationales</w:t>
            </w:r>
            <w:r w:rsidR="00790C6C">
              <w:rPr>
                <w:noProof/>
                <w:webHidden/>
              </w:rPr>
              <w:tab/>
            </w:r>
            <w:r w:rsidR="00790C6C">
              <w:rPr>
                <w:noProof/>
                <w:webHidden/>
              </w:rPr>
              <w:fldChar w:fldCharType="begin"/>
            </w:r>
            <w:r w:rsidR="00790C6C">
              <w:rPr>
                <w:noProof/>
                <w:webHidden/>
              </w:rPr>
              <w:instrText xml:space="preserve"> PAGEREF _Toc480490053 \h </w:instrText>
            </w:r>
            <w:r w:rsidR="00790C6C">
              <w:rPr>
                <w:noProof/>
                <w:webHidden/>
              </w:rPr>
            </w:r>
            <w:r w:rsidR="00790C6C">
              <w:rPr>
                <w:noProof/>
                <w:webHidden/>
              </w:rPr>
              <w:fldChar w:fldCharType="separate"/>
            </w:r>
            <w:r w:rsidR="00413BAE">
              <w:rPr>
                <w:noProof/>
                <w:webHidden/>
              </w:rPr>
              <w:t>4</w:t>
            </w:r>
            <w:r w:rsidR="00790C6C">
              <w:rPr>
                <w:noProof/>
                <w:webHidden/>
              </w:rPr>
              <w:fldChar w:fldCharType="end"/>
            </w:r>
          </w:hyperlink>
        </w:p>
        <w:p w14:paraId="0F40CDA1" w14:textId="24AFABD2" w:rsidR="00790C6C" w:rsidRDefault="000B2D88">
          <w:pPr>
            <w:pStyle w:val="TM1"/>
            <w:tabs>
              <w:tab w:val="right" w:leader="dot" w:pos="9062"/>
            </w:tabs>
            <w:rPr>
              <w:rFonts w:asciiTheme="minorHAnsi" w:hAnsiTheme="minorHAnsi"/>
              <w:noProof/>
              <w:sz w:val="22"/>
              <w:szCs w:val="22"/>
              <w:lang w:eastAsia="fr-FR"/>
            </w:rPr>
          </w:pPr>
          <w:hyperlink w:anchor="_Toc480490054" w:history="1">
            <w:r w:rsidR="00790C6C" w:rsidRPr="00666BBE">
              <w:rPr>
                <w:rStyle w:val="Lienhypertexte"/>
                <w:noProof/>
              </w:rPr>
              <w:t>Proposition d’actions pour la CRSSA</w:t>
            </w:r>
            <w:r w:rsidR="00790C6C">
              <w:rPr>
                <w:noProof/>
                <w:webHidden/>
              </w:rPr>
              <w:tab/>
            </w:r>
            <w:r w:rsidR="00790C6C">
              <w:rPr>
                <w:noProof/>
                <w:webHidden/>
              </w:rPr>
              <w:fldChar w:fldCharType="begin"/>
            </w:r>
            <w:r w:rsidR="00790C6C">
              <w:rPr>
                <w:noProof/>
                <w:webHidden/>
              </w:rPr>
              <w:instrText xml:space="preserve"> PAGEREF _Toc480490054 \h </w:instrText>
            </w:r>
            <w:r w:rsidR="00790C6C">
              <w:rPr>
                <w:noProof/>
                <w:webHidden/>
              </w:rPr>
            </w:r>
            <w:r w:rsidR="00790C6C">
              <w:rPr>
                <w:noProof/>
                <w:webHidden/>
              </w:rPr>
              <w:fldChar w:fldCharType="separate"/>
            </w:r>
            <w:r w:rsidR="00413BAE">
              <w:rPr>
                <w:noProof/>
                <w:webHidden/>
              </w:rPr>
              <w:t>4</w:t>
            </w:r>
            <w:r w:rsidR="00790C6C">
              <w:rPr>
                <w:noProof/>
                <w:webHidden/>
              </w:rPr>
              <w:fldChar w:fldCharType="end"/>
            </w:r>
          </w:hyperlink>
        </w:p>
        <w:p w14:paraId="441D43BF" w14:textId="205349E2" w:rsidR="00790C6C" w:rsidRDefault="000B2D88">
          <w:pPr>
            <w:pStyle w:val="TM1"/>
            <w:tabs>
              <w:tab w:val="right" w:leader="dot" w:pos="9062"/>
            </w:tabs>
            <w:rPr>
              <w:rFonts w:asciiTheme="minorHAnsi" w:hAnsiTheme="minorHAnsi"/>
              <w:noProof/>
              <w:sz w:val="22"/>
              <w:szCs w:val="22"/>
              <w:lang w:eastAsia="fr-FR"/>
            </w:rPr>
          </w:pPr>
          <w:hyperlink w:anchor="_Toc480490055" w:history="1">
            <w:r w:rsidR="00790C6C" w:rsidRPr="00666BBE">
              <w:rPr>
                <w:rStyle w:val="Lienhypertexte"/>
                <w:noProof/>
              </w:rPr>
              <w:t>Demandes auprès du Conseil Régional et autres possibilité de financement</w:t>
            </w:r>
            <w:r w:rsidR="00790C6C">
              <w:rPr>
                <w:noProof/>
                <w:webHidden/>
              </w:rPr>
              <w:tab/>
            </w:r>
            <w:r w:rsidR="00790C6C">
              <w:rPr>
                <w:noProof/>
                <w:webHidden/>
              </w:rPr>
              <w:fldChar w:fldCharType="begin"/>
            </w:r>
            <w:r w:rsidR="00790C6C">
              <w:rPr>
                <w:noProof/>
                <w:webHidden/>
              </w:rPr>
              <w:instrText xml:space="preserve"> PAGEREF _Toc480490055 \h </w:instrText>
            </w:r>
            <w:r w:rsidR="00790C6C">
              <w:rPr>
                <w:noProof/>
                <w:webHidden/>
              </w:rPr>
            </w:r>
            <w:r w:rsidR="00790C6C">
              <w:rPr>
                <w:noProof/>
                <w:webHidden/>
              </w:rPr>
              <w:fldChar w:fldCharType="separate"/>
            </w:r>
            <w:r w:rsidR="00413BAE">
              <w:rPr>
                <w:noProof/>
                <w:webHidden/>
              </w:rPr>
              <w:t>4</w:t>
            </w:r>
            <w:r w:rsidR="00790C6C">
              <w:rPr>
                <w:noProof/>
                <w:webHidden/>
              </w:rPr>
              <w:fldChar w:fldCharType="end"/>
            </w:r>
          </w:hyperlink>
        </w:p>
        <w:p w14:paraId="31BCE150" w14:textId="397E38B5" w:rsidR="00790C6C" w:rsidRDefault="000B2D88">
          <w:pPr>
            <w:pStyle w:val="TM1"/>
            <w:tabs>
              <w:tab w:val="right" w:leader="dot" w:pos="9062"/>
            </w:tabs>
            <w:rPr>
              <w:rFonts w:asciiTheme="minorHAnsi" w:hAnsiTheme="minorHAnsi"/>
              <w:noProof/>
              <w:sz w:val="22"/>
              <w:szCs w:val="22"/>
              <w:lang w:eastAsia="fr-FR"/>
            </w:rPr>
          </w:pPr>
          <w:hyperlink w:anchor="_Toc480490056" w:history="1">
            <w:r w:rsidR="00790C6C" w:rsidRPr="00666BBE">
              <w:rPr>
                <w:rStyle w:val="Lienhypertexte"/>
                <w:noProof/>
              </w:rPr>
              <w:t>Bilan de réunions relatives au PSR Occitanie</w:t>
            </w:r>
            <w:r w:rsidR="00790C6C">
              <w:rPr>
                <w:noProof/>
                <w:webHidden/>
              </w:rPr>
              <w:tab/>
            </w:r>
            <w:r w:rsidR="00790C6C">
              <w:rPr>
                <w:noProof/>
                <w:webHidden/>
              </w:rPr>
              <w:fldChar w:fldCharType="begin"/>
            </w:r>
            <w:r w:rsidR="00790C6C">
              <w:rPr>
                <w:noProof/>
                <w:webHidden/>
              </w:rPr>
              <w:instrText xml:space="preserve"> PAGEREF _Toc480490056 \h </w:instrText>
            </w:r>
            <w:r w:rsidR="00790C6C">
              <w:rPr>
                <w:noProof/>
                <w:webHidden/>
              </w:rPr>
            </w:r>
            <w:r w:rsidR="00790C6C">
              <w:rPr>
                <w:noProof/>
                <w:webHidden/>
              </w:rPr>
              <w:fldChar w:fldCharType="separate"/>
            </w:r>
            <w:r w:rsidR="00413BAE">
              <w:rPr>
                <w:noProof/>
                <w:webHidden/>
              </w:rPr>
              <w:t>4</w:t>
            </w:r>
            <w:r w:rsidR="00790C6C">
              <w:rPr>
                <w:noProof/>
                <w:webHidden/>
              </w:rPr>
              <w:fldChar w:fldCharType="end"/>
            </w:r>
          </w:hyperlink>
        </w:p>
        <w:p w14:paraId="361C7542" w14:textId="04C5F23D" w:rsidR="00790C6C" w:rsidRDefault="000B2D88">
          <w:pPr>
            <w:pStyle w:val="TM1"/>
            <w:tabs>
              <w:tab w:val="right" w:leader="dot" w:pos="9062"/>
            </w:tabs>
            <w:rPr>
              <w:rFonts w:asciiTheme="minorHAnsi" w:hAnsiTheme="minorHAnsi"/>
              <w:noProof/>
              <w:sz w:val="22"/>
              <w:szCs w:val="22"/>
              <w:lang w:eastAsia="fr-FR"/>
            </w:rPr>
          </w:pPr>
          <w:hyperlink w:anchor="_Toc480490057" w:history="1">
            <w:r w:rsidR="00790C6C" w:rsidRPr="00666BBE">
              <w:rPr>
                <w:rStyle w:val="Lienhypertexte"/>
                <w:noProof/>
              </w:rPr>
              <w:t>Dossier BVD</w:t>
            </w:r>
            <w:r w:rsidR="00790C6C">
              <w:rPr>
                <w:noProof/>
                <w:webHidden/>
              </w:rPr>
              <w:tab/>
            </w:r>
            <w:r w:rsidR="00790C6C">
              <w:rPr>
                <w:noProof/>
                <w:webHidden/>
              </w:rPr>
              <w:fldChar w:fldCharType="begin"/>
            </w:r>
            <w:r w:rsidR="00790C6C">
              <w:rPr>
                <w:noProof/>
                <w:webHidden/>
              </w:rPr>
              <w:instrText xml:space="preserve"> PAGEREF _Toc480490057 \h </w:instrText>
            </w:r>
            <w:r w:rsidR="00790C6C">
              <w:rPr>
                <w:noProof/>
                <w:webHidden/>
              </w:rPr>
            </w:r>
            <w:r w:rsidR="00790C6C">
              <w:rPr>
                <w:noProof/>
                <w:webHidden/>
              </w:rPr>
              <w:fldChar w:fldCharType="separate"/>
            </w:r>
            <w:r w:rsidR="00413BAE">
              <w:rPr>
                <w:noProof/>
                <w:webHidden/>
              </w:rPr>
              <w:t>5</w:t>
            </w:r>
            <w:r w:rsidR="00790C6C">
              <w:rPr>
                <w:noProof/>
                <w:webHidden/>
              </w:rPr>
              <w:fldChar w:fldCharType="end"/>
            </w:r>
          </w:hyperlink>
        </w:p>
        <w:p w14:paraId="7CCB2B7B" w14:textId="1F1F3264" w:rsidR="00790C6C" w:rsidRDefault="000B2D88">
          <w:pPr>
            <w:pStyle w:val="TM1"/>
            <w:tabs>
              <w:tab w:val="right" w:leader="dot" w:pos="9062"/>
            </w:tabs>
            <w:rPr>
              <w:rFonts w:asciiTheme="minorHAnsi" w:hAnsiTheme="minorHAnsi"/>
              <w:noProof/>
              <w:sz w:val="22"/>
              <w:szCs w:val="22"/>
              <w:lang w:eastAsia="fr-FR"/>
            </w:rPr>
          </w:pPr>
          <w:hyperlink w:anchor="_Toc480490058" w:history="1">
            <w:r w:rsidR="00790C6C" w:rsidRPr="00666BBE">
              <w:rPr>
                <w:rStyle w:val="Lienhypertexte"/>
                <w:noProof/>
              </w:rPr>
              <w:t>Point sur l’étude Bestinoitiose</w:t>
            </w:r>
            <w:r w:rsidR="00790C6C">
              <w:rPr>
                <w:noProof/>
                <w:webHidden/>
              </w:rPr>
              <w:tab/>
            </w:r>
            <w:r w:rsidR="00790C6C">
              <w:rPr>
                <w:noProof/>
                <w:webHidden/>
              </w:rPr>
              <w:fldChar w:fldCharType="begin"/>
            </w:r>
            <w:r w:rsidR="00790C6C">
              <w:rPr>
                <w:noProof/>
                <w:webHidden/>
              </w:rPr>
              <w:instrText xml:space="preserve"> PAGEREF _Toc480490058 \h </w:instrText>
            </w:r>
            <w:r w:rsidR="00790C6C">
              <w:rPr>
                <w:noProof/>
                <w:webHidden/>
              </w:rPr>
            </w:r>
            <w:r w:rsidR="00790C6C">
              <w:rPr>
                <w:noProof/>
                <w:webHidden/>
              </w:rPr>
              <w:fldChar w:fldCharType="separate"/>
            </w:r>
            <w:r w:rsidR="00413BAE">
              <w:rPr>
                <w:noProof/>
                <w:webHidden/>
              </w:rPr>
              <w:t>5</w:t>
            </w:r>
            <w:r w:rsidR="00790C6C">
              <w:rPr>
                <w:noProof/>
                <w:webHidden/>
              </w:rPr>
              <w:fldChar w:fldCharType="end"/>
            </w:r>
          </w:hyperlink>
        </w:p>
        <w:p w14:paraId="19500AF7" w14:textId="5984D880" w:rsidR="00790C6C" w:rsidRDefault="000B2D88">
          <w:pPr>
            <w:pStyle w:val="TM1"/>
            <w:tabs>
              <w:tab w:val="right" w:leader="dot" w:pos="9062"/>
            </w:tabs>
            <w:rPr>
              <w:rFonts w:asciiTheme="minorHAnsi" w:hAnsiTheme="minorHAnsi"/>
              <w:noProof/>
              <w:sz w:val="22"/>
              <w:szCs w:val="22"/>
              <w:lang w:eastAsia="fr-FR"/>
            </w:rPr>
          </w:pPr>
          <w:hyperlink w:anchor="_Toc480490059" w:history="1">
            <w:r w:rsidR="00790C6C" w:rsidRPr="00666BBE">
              <w:rPr>
                <w:rStyle w:val="Lienhypertexte"/>
                <w:noProof/>
              </w:rPr>
              <w:t>Questions diverses</w:t>
            </w:r>
            <w:r w:rsidR="00790C6C">
              <w:rPr>
                <w:noProof/>
                <w:webHidden/>
              </w:rPr>
              <w:tab/>
            </w:r>
            <w:r w:rsidR="00790C6C">
              <w:rPr>
                <w:noProof/>
                <w:webHidden/>
              </w:rPr>
              <w:fldChar w:fldCharType="begin"/>
            </w:r>
            <w:r w:rsidR="00790C6C">
              <w:rPr>
                <w:noProof/>
                <w:webHidden/>
              </w:rPr>
              <w:instrText xml:space="preserve"> PAGEREF _Toc480490059 \h </w:instrText>
            </w:r>
            <w:r w:rsidR="00790C6C">
              <w:rPr>
                <w:noProof/>
                <w:webHidden/>
              </w:rPr>
            </w:r>
            <w:r w:rsidR="00790C6C">
              <w:rPr>
                <w:noProof/>
                <w:webHidden/>
              </w:rPr>
              <w:fldChar w:fldCharType="separate"/>
            </w:r>
            <w:r w:rsidR="00413BAE">
              <w:rPr>
                <w:noProof/>
                <w:webHidden/>
              </w:rPr>
              <w:t>5</w:t>
            </w:r>
            <w:r w:rsidR="00790C6C">
              <w:rPr>
                <w:noProof/>
                <w:webHidden/>
              </w:rPr>
              <w:fldChar w:fldCharType="end"/>
            </w:r>
          </w:hyperlink>
        </w:p>
        <w:p w14:paraId="2EC1742F" w14:textId="3F2D7330" w:rsidR="00790C6C" w:rsidRDefault="000B2D88">
          <w:pPr>
            <w:pStyle w:val="TM1"/>
            <w:tabs>
              <w:tab w:val="right" w:leader="dot" w:pos="9062"/>
            </w:tabs>
            <w:rPr>
              <w:rFonts w:asciiTheme="minorHAnsi" w:hAnsiTheme="minorHAnsi"/>
              <w:noProof/>
              <w:sz w:val="22"/>
              <w:szCs w:val="22"/>
              <w:lang w:eastAsia="fr-FR"/>
            </w:rPr>
          </w:pPr>
          <w:hyperlink w:anchor="_Toc480490060" w:history="1">
            <w:r w:rsidR="00790C6C" w:rsidRPr="00666BBE">
              <w:rPr>
                <w:rStyle w:val="Lienhypertexte"/>
                <w:noProof/>
              </w:rPr>
              <w:t>Description des structures intégrantes de l’organisation sanitaire de la région d’Occitanie</w:t>
            </w:r>
            <w:r w:rsidR="00790C6C">
              <w:rPr>
                <w:noProof/>
                <w:webHidden/>
              </w:rPr>
              <w:tab/>
            </w:r>
            <w:r w:rsidR="00790C6C">
              <w:rPr>
                <w:noProof/>
                <w:webHidden/>
              </w:rPr>
              <w:fldChar w:fldCharType="begin"/>
            </w:r>
            <w:r w:rsidR="00790C6C">
              <w:rPr>
                <w:noProof/>
                <w:webHidden/>
              </w:rPr>
              <w:instrText xml:space="preserve"> PAGEREF _Toc480490060 \h </w:instrText>
            </w:r>
            <w:r w:rsidR="00790C6C">
              <w:rPr>
                <w:noProof/>
                <w:webHidden/>
              </w:rPr>
            </w:r>
            <w:r w:rsidR="00790C6C">
              <w:rPr>
                <w:noProof/>
                <w:webHidden/>
              </w:rPr>
              <w:fldChar w:fldCharType="separate"/>
            </w:r>
            <w:r w:rsidR="00413BAE">
              <w:rPr>
                <w:noProof/>
                <w:webHidden/>
              </w:rPr>
              <w:t>5</w:t>
            </w:r>
            <w:r w:rsidR="00790C6C">
              <w:rPr>
                <w:noProof/>
                <w:webHidden/>
              </w:rPr>
              <w:fldChar w:fldCharType="end"/>
            </w:r>
          </w:hyperlink>
        </w:p>
        <w:p w14:paraId="4E92E95E" w14:textId="5ECBD428" w:rsidR="00790C6C" w:rsidRDefault="000B2D88">
          <w:pPr>
            <w:pStyle w:val="TM1"/>
            <w:tabs>
              <w:tab w:val="right" w:leader="dot" w:pos="9062"/>
            </w:tabs>
            <w:rPr>
              <w:rFonts w:asciiTheme="minorHAnsi" w:hAnsiTheme="minorHAnsi"/>
              <w:noProof/>
              <w:sz w:val="22"/>
              <w:szCs w:val="22"/>
              <w:lang w:eastAsia="fr-FR"/>
            </w:rPr>
          </w:pPr>
          <w:hyperlink w:anchor="_Toc480490061" w:history="1">
            <w:r w:rsidR="00790C6C" w:rsidRPr="00666BBE">
              <w:rPr>
                <w:rStyle w:val="Lienhypertexte"/>
                <w:noProof/>
              </w:rPr>
              <w:t>Chronologie du PSR dans la région</w:t>
            </w:r>
            <w:r w:rsidR="00790C6C">
              <w:rPr>
                <w:noProof/>
                <w:webHidden/>
              </w:rPr>
              <w:tab/>
            </w:r>
            <w:r w:rsidR="00790C6C">
              <w:rPr>
                <w:noProof/>
                <w:webHidden/>
              </w:rPr>
              <w:fldChar w:fldCharType="begin"/>
            </w:r>
            <w:r w:rsidR="00790C6C">
              <w:rPr>
                <w:noProof/>
                <w:webHidden/>
              </w:rPr>
              <w:instrText xml:space="preserve"> PAGEREF _Toc480490061 \h </w:instrText>
            </w:r>
            <w:r w:rsidR="00790C6C">
              <w:rPr>
                <w:noProof/>
                <w:webHidden/>
              </w:rPr>
            </w:r>
            <w:r w:rsidR="00790C6C">
              <w:rPr>
                <w:noProof/>
                <w:webHidden/>
              </w:rPr>
              <w:fldChar w:fldCharType="separate"/>
            </w:r>
            <w:r w:rsidR="00413BAE">
              <w:rPr>
                <w:noProof/>
                <w:webHidden/>
              </w:rPr>
              <w:t>6</w:t>
            </w:r>
            <w:r w:rsidR="00790C6C">
              <w:rPr>
                <w:noProof/>
                <w:webHidden/>
              </w:rPr>
              <w:fldChar w:fldCharType="end"/>
            </w:r>
          </w:hyperlink>
        </w:p>
        <w:p w14:paraId="750FA11F" w14:textId="5393AE8B" w:rsidR="00790C6C" w:rsidRDefault="000B2D88">
          <w:pPr>
            <w:pStyle w:val="TM1"/>
            <w:tabs>
              <w:tab w:val="right" w:leader="dot" w:pos="9062"/>
            </w:tabs>
            <w:rPr>
              <w:rFonts w:asciiTheme="minorHAnsi" w:hAnsiTheme="minorHAnsi"/>
              <w:noProof/>
              <w:sz w:val="22"/>
              <w:szCs w:val="22"/>
              <w:lang w:eastAsia="fr-FR"/>
            </w:rPr>
          </w:pPr>
          <w:hyperlink w:anchor="_Toc480490062" w:history="1">
            <w:r w:rsidR="00790C6C" w:rsidRPr="00666BBE">
              <w:rPr>
                <w:rStyle w:val="Lienhypertexte"/>
                <w:noProof/>
              </w:rPr>
              <w:t>Place du PSR dans l’organisation Régionale</w:t>
            </w:r>
            <w:r w:rsidR="00790C6C">
              <w:rPr>
                <w:noProof/>
                <w:webHidden/>
              </w:rPr>
              <w:tab/>
            </w:r>
            <w:r w:rsidR="00790C6C">
              <w:rPr>
                <w:noProof/>
                <w:webHidden/>
              </w:rPr>
              <w:fldChar w:fldCharType="begin"/>
            </w:r>
            <w:r w:rsidR="00790C6C">
              <w:rPr>
                <w:noProof/>
                <w:webHidden/>
              </w:rPr>
              <w:instrText xml:space="preserve"> PAGEREF _Toc480490062 \h </w:instrText>
            </w:r>
            <w:r w:rsidR="00790C6C">
              <w:rPr>
                <w:noProof/>
                <w:webHidden/>
              </w:rPr>
            </w:r>
            <w:r w:rsidR="00790C6C">
              <w:rPr>
                <w:noProof/>
                <w:webHidden/>
              </w:rPr>
              <w:fldChar w:fldCharType="separate"/>
            </w:r>
            <w:r w:rsidR="00413BAE">
              <w:rPr>
                <w:noProof/>
                <w:webHidden/>
              </w:rPr>
              <w:t>7</w:t>
            </w:r>
            <w:r w:rsidR="00790C6C">
              <w:rPr>
                <w:noProof/>
                <w:webHidden/>
              </w:rPr>
              <w:fldChar w:fldCharType="end"/>
            </w:r>
          </w:hyperlink>
        </w:p>
        <w:p w14:paraId="73A52AA1" w14:textId="706AF3B4" w:rsidR="00790C6C" w:rsidRDefault="000B2D88">
          <w:pPr>
            <w:pStyle w:val="TM1"/>
            <w:tabs>
              <w:tab w:val="right" w:leader="dot" w:pos="9062"/>
            </w:tabs>
            <w:rPr>
              <w:rFonts w:asciiTheme="minorHAnsi" w:hAnsiTheme="minorHAnsi"/>
              <w:noProof/>
              <w:sz w:val="22"/>
              <w:szCs w:val="22"/>
              <w:lang w:eastAsia="fr-FR"/>
            </w:rPr>
          </w:pPr>
          <w:hyperlink w:anchor="_Toc480490063" w:history="1">
            <w:r w:rsidR="00790C6C" w:rsidRPr="00666BBE">
              <w:rPr>
                <w:rStyle w:val="Lienhypertexte"/>
                <w:noProof/>
              </w:rPr>
              <w:t>Schéma régional de Maitrise des dangers sanitaires, SRMDS.</w:t>
            </w:r>
            <w:r w:rsidR="00790C6C">
              <w:rPr>
                <w:noProof/>
                <w:webHidden/>
              </w:rPr>
              <w:tab/>
            </w:r>
            <w:r w:rsidR="00790C6C">
              <w:rPr>
                <w:noProof/>
                <w:webHidden/>
              </w:rPr>
              <w:fldChar w:fldCharType="begin"/>
            </w:r>
            <w:r w:rsidR="00790C6C">
              <w:rPr>
                <w:noProof/>
                <w:webHidden/>
              </w:rPr>
              <w:instrText xml:space="preserve"> PAGEREF _Toc480490063 \h </w:instrText>
            </w:r>
            <w:r w:rsidR="00790C6C">
              <w:rPr>
                <w:noProof/>
                <w:webHidden/>
              </w:rPr>
            </w:r>
            <w:r w:rsidR="00790C6C">
              <w:rPr>
                <w:noProof/>
                <w:webHidden/>
              </w:rPr>
              <w:fldChar w:fldCharType="separate"/>
            </w:r>
            <w:r w:rsidR="00413BAE">
              <w:rPr>
                <w:noProof/>
                <w:webHidden/>
              </w:rPr>
              <w:t>7</w:t>
            </w:r>
            <w:r w:rsidR="00790C6C">
              <w:rPr>
                <w:noProof/>
                <w:webHidden/>
              </w:rPr>
              <w:fldChar w:fldCharType="end"/>
            </w:r>
          </w:hyperlink>
        </w:p>
        <w:p w14:paraId="226152CF" w14:textId="6A61429B" w:rsidR="00790C6C" w:rsidRDefault="000B2D88">
          <w:pPr>
            <w:pStyle w:val="TM1"/>
            <w:tabs>
              <w:tab w:val="right" w:leader="dot" w:pos="9062"/>
            </w:tabs>
            <w:rPr>
              <w:rFonts w:asciiTheme="minorHAnsi" w:hAnsiTheme="minorHAnsi"/>
              <w:noProof/>
              <w:sz w:val="22"/>
              <w:szCs w:val="22"/>
              <w:lang w:eastAsia="fr-FR"/>
            </w:rPr>
          </w:pPr>
          <w:hyperlink w:anchor="_Toc480490064" w:history="1">
            <w:r w:rsidR="00790C6C" w:rsidRPr="00666BBE">
              <w:rPr>
                <w:rStyle w:val="Lienhypertexte"/>
                <w:noProof/>
              </w:rPr>
              <w:t>Du PSR à l’ASR</w:t>
            </w:r>
            <w:r w:rsidR="00790C6C">
              <w:rPr>
                <w:noProof/>
                <w:webHidden/>
              </w:rPr>
              <w:tab/>
            </w:r>
            <w:r w:rsidR="00790C6C">
              <w:rPr>
                <w:noProof/>
                <w:webHidden/>
              </w:rPr>
              <w:fldChar w:fldCharType="begin"/>
            </w:r>
            <w:r w:rsidR="00790C6C">
              <w:rPr>
                <w:noProof/>
                <w:webHidden/>
              </w:rPr>
              <w:instrText xml:space="preserve"> PAGEREF _Toc480490064 \h </w:instrText>
            </w:r>
            <w:r w:rsidR="00790C6C">
              <w:rPr>
                <w:noProof/>
                <w:webHidden/>
              </w:rPr>
            </w:r>
            <w:r w:rsidR="00790C6C">
              <w:rPr>
                <w:noProof/>
                <w:webHidden/>
              </w:rPr>
              <w:fldChar w:fldCharType="separate"/>
            </w:r>
            <w:r w:rsidR="00413BAE">
              <w:rPr>
                <w:noProof/>
                <w:webHidden/>
              </w:rPr>
              <w:t>8</w:t>
            </w:r>
            <w:r w:rsidR="00790C6C">
              <w:rPr>
                <w:noProof/>
                <w:webHidden/>
              </w:rPr>
              <w:fldChar w:fldCharType="end"/>
            </w:r>
          </w:hyperlink>
        </w:p>
        <w:p w14:paraId="0AB28D78" w14:textId="689AC72B" w:rsidR="00790C6C" w:rsidRDefault="000B2D88">
          <w:pPr>
            <w:pStyle w:val="TM3"/>
            <w:tabs>
              <w:tab w:val="right" w:leader="dot" w:pos="9062"/>
            </w:tabs>
            <w:rPr>
              <w:noProof/>
              <w:sz w:val="22"/>
              <w:szCs w:val="22"/>
              <w:lang w:eastAsia="fr-FR"/>
            </w:rPr>
          </w:pPr>
          <w:hyperlink w:anchor="_Toc480490065" w:history="1">
            <w:r w:rsidR="00790C6C" w:rsidRPr="00666BBE">
              <w:rPr>
                <w:rStyle w:val="Lienhypertexte"/>
                <w:rFonts w:ascii="Garamond" w:hAnsi="Garamond"/>
                <w:noProof/>
              </w:rPr>
              <w:t>Feuille de route</w:t>
            </w:r>
            <w:r w:rsidR="00790C6C">
              <w:rPr>
                <w:noProof/>
                <w:webHidden/>
              </w:rPr>
              <w:tab/>
            </w:r>
            <w:r w:rsidR="00790C6C">
              <w:rPr>
                <w:noProof/>
                <w:webHidden/>
              </w:rPr>
              <w:fldChar w:fldCharType="begin"/>
            </w:r>
            <w:r w:rsidR="00790C6C">
              <w:rPr>
                <w:noProof/>
                <w:webHidden/>
              </w:rPr>
              <w:instrText xml:space="preserve"> PAGEREF _Toc480490065 \h </w:instrText>
            </w:r>
            <w:r w:rsidR="00790C6C">
              <w:rPr>
                <w:noProof/>
                <w:webHidden/>
              </w:rPr>
            </w:r>
            <w:r w:rsidR="00790C6C">
              <w:rPr>
                <w:noProof/>
                <w:webHidden/>
              </w:rPr>
              <w:fldChar w:fldCharType="separate"/>
            </w:r>
            <w:r w:rsidR="00413BAE">
              <w:rPr>
                <w:noProof/>
                <w:webHidden/>
              </w:rPr>
              <w:t>8</w:t>
            </w:r>
            <w:r w:rsidR="00790C6C">
              <w:rPr>
                <w:noProof/>
                <w:webHidden/>
              </w:rPr>
              <w:fldChar w:fldCharType="end"/>
            </w:r>
          </w:hyperlink>
        </w:p>
        <w:p w14:paraId="7EE9E5E5" w14:textId="2EDC1138" w:rsidR="00790C6C" w:rsidRDefault="000B2D88">
          <w:pPr>
            <w:pStyle w:val="TM1"/>
            <w:tabs>
              <w:tab w:val="right" w:leader="dot" w:pos="9062"/>
            </w:tabs>
            <w:rPr>
              <w:rFonts w:asciiTheme="minorHAnsi" w:hAnsiTheme="minorHAnsi"/>
              <w:noProof/>
              <w:sz w:val="22"/>
              <w:szCs w:val="22"/>
              <w:lang w:eastAsia="fr-FR"/>
            </w:rPr>
          </w:pPr>
          <w:hyperlink w:anchor="_Toc480490066" w:history="1">
            <w:r w:rsidR="00790C6C" w:rsidRPr="00666BBE">
              <w:rPr>
                <w:rStyle w:val="Lienhypertexte"/>
                <w:noProof/>
              </w:rPr>
              <w:t>Annexes</w:t>
            </w:r>
            <w:r w:rsidR="00790C6C">
              <w:rPr>
                <w:noProof/>
                <w:webHidden/>
              </w:rPr>
              <w:tab/>
            </w:r>
            <w:r w:rsidR="00790C6C">
              <w:rPr>
                <w:noProof/>
                <w:webHidden/>
              </w:rPr>
              <w:fldChar w:fldCharType="begin"/>
            </w:r>
            <w:r w:rsidR="00790C6C">
              <w:rPr>
                <w:noProof/>
                <w:webHidden/>
              </w:rPr>
              <w:instrText xml:space="preserve"> PAGEREF _Toc480490066 \h </w:instrText>
            </w:r>
            <w:r w:rsidR="00790C6C">
              <w:rPr>
                <w:noProof/>
                <w:webHidden/>
              </w:rPr>
            </w:r>
            <w:r w:rsidR="00790C6C">
              <w:rPr>
                <w:noProof/>
                <w:webHidden/>
              </w:rPr>
              <w:fldChar w:fldCharType="separate"/>
            </w:r>
            <w:r w:rsidR="00413BAE">
              <w:rPr>
                <w:noProof/>
                <w:webHidden/>
              </w:rPr>
              <w:t>9</w:t>
            </w:r>
            <w:r w:rsidR="00790C6C">
              <w:rPr>
                <w:noProof/>
                <w:webHidden/>
              </w:rPr>
              <w:fldChar w:fldCharType="end"/>
            </w:r>
          </w:hyperlink>
        </w:p>
        <w:p w14:paraId="10D7FFD8" w14:textId="3EF7B7D1" w:rsidR="00DC4098" w:rsidRDefault="00DC4098" w:rsidP="00DC4098">
          <w:pPr>
            <w:spacing w:line="480" w:lineRule="auto"/>
          </w:pPr>
          <w:r w:rsidRPr="00685554">
            <w:rPr>
              <w:rFonts w:ascii="Garamond" w:hAnsi="Garamond"/>
              <w:b/>
              <w:sz w:val="24"/>
              <w:szCs w:val="24"/>
            </w:rPr>
            <w:fldChar w:fldCharType="end"/>
          </w:r>
        </w:p>
      </w:sdtContent>
    </w:sdt>
    <w:p w14:paraId="44CDB037" w14:textId="77777777" w:rsidR="00DC4098" w:rsidRDefault="00DC4098" w:rsidP="00DC4098">
      <w:pPr>
        <w:pStyle w:val="Titre1"/>
        <w:rPr>
          <w:rFonts w:ascii="Garamond" w:hAnsi="Garamond"/>
        </w:rPr>
      </w:pPr>
    </w:p>
    <w:p w14:paraId="56F06B75" w14:textId="53AA2972" w:rsidR="00DC4098" w:rsidRDefault="00DC4098" w:rsidP="00DC4098">
      <w:pPr>
        <w:pStyle w:val="Titre1"/>
        <w:rPr>
          <w:rFonts w:ascii="Garamond" w:hAnsi="Garamond"/>
        </w:rPr>
      </w:pPr>
    </w:p>
    <w:p w14:paraId="4204DE12" w14:textId="321AAB2E" w:rsidR="00DC4098" w:rsidRDefault="00DC4098" w:rsidP="00DC4098"/>
    <w:p w14:paraId="4425C400" w14:textId="7EB41FA6" w:rsidR="00685554" w:rsidRDefault="00685554" w:rsidP="00DC4098"/>
    <w:p w14:paraId="5F2F15DE" w14:textId="3B9B8C15" w:rsidR="00685554" w:rsidRDefault="00685554" w:rsidP="00DC4098"/>
    <w:p w14:paraId="5959D745" w14:textId="77777777" w:rsidR="00685554" w:rsidRDefault="00685554" w:rsidP="00DC4098"/>
    <w:p w14:paraId="12F6984E" w14:textId="4A1C3760" w:rsidR="00DC4098" w:rsidRDefault="00DC4098" w:rsidP="00DC4098"/>
    <w:p w14:paraId="37854CB2" w14:textId="6EC9C754" w:rsidR="00DC4098" w:rsidRDefault="00DC4098" w:rsidP="00DC4098"/>
    <w:p w14:paraId="2CD084FC" w14:textId="7A28B0D3" w:rsidR="00CE2331" w:rsidRDefault="00DC4098" w:rsidP="00413BAE">
      <w:pPr>
        <w:pStyle w:val="Titre1"/>
        <w:spacing w:after="0"/>
        <w:rPr>
          <w:rFonts w:ascii="Garamond" w:hAnsi="Garamond"/>
        </w:rPr>
      </w:pPr>
      <w:bookmarkStart w:id="0" w:name="_Toc477773753"/>
      <w:bookmarkStart w:id="1" w:name="_Toc480490050"/>
      <w:r w:rsidRPr="00DC4098">
        <w:rPr>
          <w:rFonts w:ascii="Garamond" w:hAnsi="Garamond"/>
        </w:rPr>
        <w:lastRenderedPageBreak/>
        <w:t>Présents</w:t>
      </w:r>
      <w:bookmarkEnd w:id="0"/>
      <w:bookmarkEnd w:id="1"/>
    </w:p>
    <w:p w14:paraId="36A1559B" w14:textId="77777777" w:rsidR="00DC4098" w:rsidRPr="00DC4098" w:rsidRDefault="00DC4098" w:rsidP="00DC4098"/>
    <w:tbl>
      <w:tblPr>
        <w:tblStyle w:val="Tableaufinancier"/>
        <w:tblW w:w="5262" w:type="pct"/>
        <w:tblLook w:val="04A0" w:firstRow="1" w:lastRow="0" w:firstColumn="1" w:lastColumn="0" w:noHBand="0" w:noVBand="1"/>
        <w:tblDescription w:val="Sample table"/>
      </w:tblPr>
      <w:tblGrid>
        <w:gridCol w:w="3261"/>
        <w:gridCol w:w="6286"/>
      </w:tblGrid>
      <w:tr w:rsidR="00913F26" w:rsidRPr="00D56C36" w14:paraId="7B4EF91B" w14:textId="77777777" w:rsidTr="00413BA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66036361" w14:textId="77777777" w:rsidR="00913F26" w:rsidRPr="00D56C36" w:rsidRDefault="00913F26" w:rsidP="00913F26">
            <w:pPr>
              <w:rPr>
                <w:rFonts w:ascii="Garamond" w:eastAsia="Times New Roman" w:hAnsi="Garamond" w:cs="Times New Roman"/>
                <w:b/>
                <w:bCs/>
                <w:color w:val="000000"/>
                <w:sz w:val="20"/>
                <w:szCs w:val="20"/>
                <w:lang w:eastAsia="fr-FR"/>
              </w:rPr>
            </w:pPr>
            <w:r w:rsidRPr="00D56C36">
              <w:rPr>
                <w:rFonts w:ascii="Garamond" w:eastAsia="Times New Roman" w:hAnsi="Garamond" w:cs="Times New Roman"/>
                <w:b/>
                <w:bCs/>
                <w:noProof/>
                <w:color w:val="000000"/>
                <w:sz w:val="20"/>
                <w:szCs w:val="20"/>
                <w:lang w:eastAsia="fr-FR"/>
              </w:rPr>
              <w:t>Prénom, Nom</w:t>
            </w:r>
          </w:p>
        </w:tc>
        <w:tc>
          <w:tcPr>
            <w:tcW w:w="3292" w:type="pct"/>
            <w:vAlign w:val="center"/>
            <w:hideMark/>
          </w:tcPr>
          <w:p w14:paraId="2B085FC6" w14:textId="77777777" w:rsidR="00913F26" w:rsidRPr="00D56C36" w:rsidRDefault="00913F26" w:rsidP="00913F26">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
                <w:bCs/>
                <w:color w:val="000000"/>
                <w:sz w:val="20"/>
                <w:szCs w:val="20"/>
                <w:lang w:eastAsia="fr-FR"/>
              </w:rPr>
            </w:pPr>
            <w:r w:rsidRPr="00D56C36">
              <w:rPr>
                <w:rFonts w:ascii="Garamond" w:eastAsia="Times New Roman" w:hAnsi="Garamond" w:cs="Times New Roman"/>
                <w:b/>
                <w:bCs/>
                <w:noProof/>
                <w:color w:val="000000"/>
                <w:sz w:val="20"/>
                <w:szCs w:val="20"/>
                <w:lang w:eastAsia="fr-FR"/>
              </w:rPr>
              <w:t>Poste / Institution</w:t>
            </w:r>
          </w:p>
        </w:tc>
      </w:tr>
      <w:tr w:rsidR="00913F26" w:rsidRPr="00D56C36" w14:paraId="42A6B4F1"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FB77A45" w14:textId="77777777" w:rsidR="00913F26" w:rsidRPr="002B6BDE" w:rsidRDefault="00913F26" w:rsidP="00913F26">
            <w:pPr>
              <w:rPr>
                <w:rFonts w:ascii="Garamond" w:eastAsia="Times New Roman" w:hAnsi="Garamond" w:cs="Times New Roman"/>
                <w:b w:val="0"/>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Delphine FERRE - FAYACHE</w:t>
            </w:r>
          </w:p>
        </w:tc>
        <w:tc>
          <w:tcPr>
            <w:tcW w:w="3292" w:type="pct"/>
            <w:vAlign w:val="center"/>
            <w:hideMark/>
          </w:tcPr>
          <w:p w14:paraId="5CDA6D79" w14:textId="77777777" w:rsidR="00913F26" w:rsidRPr="002B6BD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Présidente GTV Occitanie</w:t>
            </w:r>
          </w:p>
        </w:tc>
      </w:tr>
      <w:tr w:rsidR="00913F26" w:rsidRPr="00D56C36" w14:paraId="02B3EA93"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078504E" w14:textId="77777777" w:rsidR="00913F26" w:rsidRPr="00D56C36" w:rsidRDefault="00913F26" w:rsidP="00913F26">
            <w:pPr>
              <w:rPr>
                <w:rFonts w:ascii="Garamond" w:eastAsia="Times New Roman" w:hAnsi="Garamond" w:cs="Times New Roman"/>
                <w:b w:val="0"/>
                <w:sz w:val="20"/>
                <w:szCs w:val="20"/>
                <w:lang w:eastAsia="fr-FR"/>
              </w:rPr>
            </w:pPr>
            <w:r w:rsidRPr="00D56C36">
              <w:rPr>
                <w:rFonts w:ascii="Garamond" w:eastAsia="Times New Roman" w:hAnsi="Garamond" w:cs="Times New Roman"/>
                <w:bCs/>
                <w:sz w:val="20"/>
                <w:szCs w:val="20"/>
                <w:lang w:eastAsia="fr-FR"/>
              </w:rPr>
              <w:t>Marie Thérèse LACOURT</w:t>
            </w:r>
          </w:p>
        </w:tc>
        <w:tc>
          <w:tcPr>
            <w:tcW w:w="3292" w:type="pct"/>
            <w:vAlign w:val="center"/>
            <w:hideMark/>
          </w:tcPr>
          <w:p w14:paraId="72AD7023"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 xml:space="preserve">Présidente FREDON Midi-Pyrénées </w:t>
            </w:r>
          </w:p>
        </w:tc>
      </w:tr>
      <w:tr w:rsidR="00913F26" w:rsidRPr="00D56C36" w14:paraId="1505D353"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B3AC69E" w14:textId="77777777" w:rsidR="00913F26" w:rsidRPr="00D56C36" w:rsidRDefault="00913F26" w:rsidP="00913F26">
            <w:pPr>
              <w:rPr>
                <w:rFonts w:ascii="Garamond" w:eastAsia="Times New Roman" w:hAnsi="Garamond" w:cs="Times New Roman"/>
                <w:b w:val="0"/>
                <w:sz w:val="20"/>
                <w:szCs w:val="20"/>
                <w:lang w:eastAsia="fr-FR"/>
              </w:rPr>
            </w:pPr>
            <w:r w:rsidRPr="00D56C36">
              <w:rPr>
                <w:rFonts w:ascii="Garamond" w:eastAsia="Times New Roman" w:hAnsi="Garamond" w:cs="Times New Roman"/>
                <w:sz w:val="20"/>
                <w:szCs w:val="20"/>
                <w:lang w:eastAsia="fr-FR"/>
              </w:rPr>
              <w:t>Robert DESCARGUES</w:t>
            </w:r>
          </w:p>
        </w:tc>
        <w:tc>
          <w:tcPr>
            <w:tcW w:w="3292" w:type="pct"/>
            <w:vAlign w:val="center"/>
            <w:hideMark/>
          </w:tcPr>
          <w:p w14:paraId="28E2849A"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r w:rsidRPr="000D470E">
              <w:rPr>
                <w:rFonts w:ascii="Garamond" w:eastAsia="Times New Roman" w:hAnsi="Garamond" w:cs="Times New Roman"/>
                <w:color w:val="000000"/>
                <w:sz w:val="20"/>
                <w:szCs w:val="20"/>
                <w:lang w:val="fr-FR" w:eastAsia="fr-FR"/>
              </w:rPr>
              <w:t>Président section apicole régionale Midi-Pyrénées</w:t>
            </w:r>
          </w:p>
        </w:tc>
      </w:tr>
      <w:tr w:rsidR="00913F26" w:rsidRPr="00D56C36" w14:paraId="5FD23564"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B88E6A7" w14:textId="77777777" w:rsidR="00913F26" w:rsidRPr="00D56C36" w:rsidRDefault="00913F26" w:rsidP="00913F26">
            <w:pPr>
              <w:rPr>
                <w:rFonts w:ascii="Garamond" w:eastAsia="Times New Roman" w:hAnsi="Garamond" w:cs="Times New Roman"/>
                <w:b w:val="0"/>
                <w:sz w:val="20"/>
                <w:szCs w:val="20"/>
                <w:lang w:eastAsia="fr-FR"/>
              </w:rPr>
            </w:pPr>
            <w:r w:rsidRPr="00D56C36">
              <w:rPr>
                <w:rFonts w:ascii="Garamond" w:eastAsia="Times New Roman" w:hAnsi="Garamond" w:cs="Times New Roman"/>
                <w:bCs/>
                <w:sz w:val="20"/>
                <w:szCs w:val="20"/>
                <w:lang w:eastAsia="fr-FR"/>
              </w:rPr>
              <w:t>Christian DESSAUX </w:t>
            </w:r>
          </w:p>
        </w:tc>
        <w:tc>
          <w:tcPr>
            <w:tcW w:w="3292" w:type="pct"/>
            <w:vAlign w:val="center"/>
            <w:hideMark/>
          </w:tcPr>
          <w:p w14:paraId="6E0563CA"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r w:rsidRPr="000D470E">
              <w:rPr>
                <w:rFonts w:ascii="Garamond" w:eastAsia="Times New Roman" w:hAnsi="Garamond" w:cs="Times New Roman"/>
                <w:sz w:val="20"/>
                <w:szCs w:val="20"/>
                <w:lang w:val="fr-FR" w:eastAsia="fr-FR"/>
              </w:rPr>
              <w:t>Président GDS Tarn-et-Garonne / FRGDS Occitanie</w:t>
            </w:r>
          </w:p>
        </w:tc>
      </w:tr>
      <w:tr w:rsidR="00913F26" w:rsidRPr="00D56C36" w14:paraId="1DE7F0F5"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E5724A8" w14:textId="77777777" w:rsidR="00913F26" w:rsidRPr="00D56C36" w:rsidRDefault="00913F26" w:rsidP="00913F26">
            <w:pPr>
              <w:rPr>
                <w:rFonts w:ascii="Garamond" w:eastAsia="Times New Roman" w:hAnsi="Garamond" w:cs="Times New Roman"/>
                <w:b w:val="0"/>
                <w:sz w:val="20"/>
                <w:szCs w:val="20"/>
                <w:lang w:eastAsia="fr-FR"/>
              </w:rPr>
            </w:pPr>
            <w:r w:rsidRPr="00D56C36">
              <w:rPr>
                <w:rFonts w:ascii="Garamond" w:eastAsia="Times New Roman" w:hAnsi="Garamond" w:cs="Times New Roman"/>
                <w:bCs/>
                <w:sz w:val="20"/>
                <w:szCs w:val="20"/>
                <w:lang w:eastAsia="fr-FR"/>
              </w:rPr>
              <w:t>Denis CARRETIER</w:t>
            </w:r>
          </w:p>
        </w:tc>
        <w:tc>
          <w:tcPr>
            <w:tcW w:w="3292" w:type="pct"/>
            <w:vAlign w:val="center"/>
            <w:hideMark/>
          </w:tcPr>
          <w:p w14:paraId="10260704"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r w:rsidRPr="000D470E">
              <w:rPr>
                <w:rFonts w:ascii="Garamond" w:eastAsia="Times New Roman" w:hAnsi="Garamond" w:cs="Times New Roman"/>
                <w:noProof/>
                <w:color w:val="000000"/>
                <w:sz w:val="20"/>
                <w:szCs w:val="20"/>
                <w:lang w:val="fr-FR" w:eastAsia="fr-FR"/>
              </w:rPr>
              <w:t>Président de la Chambre régionale d'agriculture du Languedoc-Roussillon</w:t>
            </w:r>
          </w:p>
        </w:tc>
      </w:tr>
      <w:tr w:rsidR="00913F26" w:rsidRPr="00D56C36" w14:paraId="7B2106F8"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6613ABF0"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Michel GUALLAR</w:t>
            </w:r>
          </w:p>
        </w:tc>
        <w:tc>
          <w:tcPr>
            <w:tcW w:w="3292" w:type="pct"/>
            <w:vAlign w:val="center"/>
            <w:hideMark/>
          </w:tcPr>
          <w:p w14:paraId="1BB7F43A"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r w:rsidRPr="000D470E">
              <w:rPr>
                <w:rFonts w:ascii="Garamond" w:eastAsia="Times New Roman" w:hAnsi="Garamond" w:cs="Times New Roman"/>
                <w:noProof/>
                <w:color w:val="000000"/>
                <w:sz w:val="20"/>
                <w:szCs w:val="20"/>
                <w:lang w:val="fr-FR" w:eastAsia="fr-FR"/>
              </w:rPr>
              <w:t xml:space="preserve">Président de la Chambre d'agriculture Pyrenees-Orientales </w:t>
            </w:r>
          </w:p>
        </w:tc>
      </w:tr>
      <w:tr w:rsidR="00913F26" w:rsidRPr="00D56C36" w14:paraId="62A411F2"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3D15573F" w14:textId="77777777" w:rsidR="00913F26" w:rsidRPr="002B6BDE" w:rsidRDefault="00913F26" w:rsidP="00913F26">
            <w:pPr>
              <w:rPr>
                <w:rFonts w:ascii="Garamond" w:eastAsia="Times New Roman" w:hAnsi="Garamond" w:cs="Times New Roman"/>
                <w:b w:val="0"/>
                <w:color w:val="5B9BD5" w:themeColor="accent1"/>
                <w:sz w:val="20"/>
                <w:szCs w:val="20"/>
                <w:lang w:eastAsia="fr-FR"/>
              </w:rPr>
            </w:pPr>
            <w:r w:rsidRPr="002B6BDE">
              <w:rPr>
                <w:rFonts w:ascii="Garamond" w:eastAsia="Times New Roman" w:hAnsi="Garamond" w:cs="Times New Roman"/>
                <w:bCs/>
                <w:noProof/>
                <w:color w:val="5B9BD5" w:themeColor="accent1"/>
                <w:sz w:val="20"/>
                <w:szCs w:val="20"/>
                <w:lang w:eastAsia="fr-FR"/>
              </w:rPr>
              <w:t>Christophe MAUTELET</w:t>
            </w:r>
          </w:p>
        </w:tc>
        <w:tc>
          <w:tcPr>
            <w:tcW w:w="3292" w:type="pct"/>
            <w:vAlign w:val="center"/>
            <w:hideMark/>
          </w:tcPr>
          <w:p w14:paraId="76C0EF2A" w14:textId="77777777" w:rsidR="00913F26" w:rsidRPr="002B6BD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LDA31 / GDS 31</w:t>
            </w:r>
          </w:p>
        </w:tc>
      </w:tr>
      <w:tr w:rsidR="002B6BDE" w:rsidRPr="00D56C36" w14:paraId="24CDB2C4"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33A137BC" w14:textId="2B1292CD" w:rsidR="002B6BDE" w:rsidRPr="002B6BDE" w:rsidRDefault="002B6BDE" w:rsidP="00913F26">
            <w:pPr>
              <w:rPr>
                <w:rFonts w:ascii="Garamond" w:eastAsia="Times New Roman" w:hAnsi="Garamond" w:cs="Times New Roman"/>
                <w:bCs/>
                <w:noProof/>
                <w:color w:val="5B9BD5" w:themeColor="accent1"/>
                <w:sz w:val="20"/>
                <w:szCs w:val="20"/>
                <w:lang w:eastAsia="fr-FR"/>
              </w:rPr>
            </w:pPr>
            <w:r>
              <w:rPr>
                <w:rFonts w:ascii="Garamond" w:eastAsia="Times New Roman" w:hAnsi="Garamond" w:cs="Times New Roman"/>
                <w:bCs/>
                <w:noProof/>
                <w:color w:val="5B9BD5" w:themeColor="accent1"/>
                <w:sz w:val="20"/>
                <w:szCs w:val="20"/>
                <w:lang w:eastAsia="fr-FR"/>
              </w:rPr>
              <w:t>Christian DEQUE</w:t>
            </w:r>
          </w:p>
        </w:tc>
        <w:tc>
          <w:tcPr>
            <w:tcW w:w="3292" w:type="pct"/>
            <w:vAlign w:val="center"/>
          </w:tcPr>
          <w:p w14:paraId="4AE3EB7B" w14:textId="1EFE007F" w:rsidR="002B6BDE" w:rsidRPr="002B6BDE" w:rsidRDefault="002B6BDE"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GDS 31</w:t>
            </w:r>
          </w:p>
        </w:tc>
      </w:tr>
      <w:tr w:rsidR="00913F26" w:rsidRPr="00D56C36" w14:paraId="77A7B20A"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B515C23"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Elisabeth BRANCO</w:t>
            </w:r>
          </w:p>
        </w:tc>
        <w:tc>
          <w:tcPr>
            <w:tcW w:w="3292" w:type="pct"/>
            <w:vAlign w:val="center"/>
            <w:hideMark/>
          </w:tcPr>
          <w:p w14:paraId="0B4881C9"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r w:rsidRPr="000D470E">
              <w:rPr>
                <w:rFonts w:ascii="Garamond" w:eastAsia="Times New Roman" w:hAnsi="Garamond" w:cs="Times New Roman"/>
                <w:color w:val="000000"/>
                <w:sz w:val="20"/>
                <w:szCs w:val="20"/>
                <w:lang w:val="fr-FR" w:eastAsia="fr-FR"/>
              </w:rPr>
              <w:t>Laboratoire Vétérinaire Eaux, Sols Gers</w:t>
            </w:r>
          </w:p>
        </w:tc>
      </w:tr>
      <w:tr w:rsidR="00913F26" w:rsidRPr="00D56C36" w14:paraId="375E880D"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77662869"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color w:val="000000"/>
                <w:sz w:val="20"/>
                <w:szCs w:val="20"/>
                <w:lang w:eastAsia="fr-FR"/>
              </w:rPr>
              <w:t>Sophie COURRIERE-CALMON</w:t>
            </w:r>
          </w:p>
        </w:tc>
        <w:tc>
          <w:tcPr>
            <w:tcW w:w="3292" w:type="pct"/>
            <w:vAlign w:val="center"/>
            <w:hideMark/>
          </w:tcPr>
          <w:p w14:paraId="25292AE0"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 xml:space="preserve">Laboratoire Vétérinaire Départemental Aude </w:t>
            </w:r>
          </w:p>
        </w:tc>
      </w:tr>
      <w:tr w:rsidR="00913F26" w:rsidRPr="00D56C36" w14:paraId="56D3311A"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09628CC"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Sophie NUSSBAUM-GIRY</w:t>
            </w:r>
          </w:p>
        </w:tc>
        <w:tc>
          <w:tcPr>
            <w:tcW w:w="3292" w:type="pct"/>
            <w:vAlign w:val="center"/>
            <w:hideMark/>
          </w:tcPr>
          <w:p w14:paraId="5BA7FE4A"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Laboratoire Vétérinaire Départemental Ariège (09)</w:t>
            </w:r>
          </w:p>
        </w:tc>
      </w:tr>
      <w:tr w:rsidR="00913F26" w:rsidRPr="00D56C36" w14:paraId="5A2D5628"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7F0F9293"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color w:val="000000"/>
                <w:sz w:val="20"/>
                <w:szCs w:val="20"/>
                <w:lang w:eastAsia="fr-FR"/>
              </w:rPr>
              <w:t>Nicolas KERK</w:t>
            </w:r>
          </w:p>
        </w:tc>
        <w:tc>
          <w:tcPr>
            <w:tcW w:w="3292" w:type="pct"/>
            <w:vAlign w:val="center"/>
            <w:hideMark/>
          </w:tcPr>
          <w:p w14:paraId="13771355" w14:textId="468F1E0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 xml:space="preserve">Laboratoire </w:t>
            </w:r>
            <w:r w:rsidR="00D22FD2" w:rsidRPr="00D56C36">
              <w:rPr>
                <w:rFonts w:ascii="Garamond" w:eastAsia="Times New Roman" w:hAnsi="Garamond" w:cs="Times New Roman"/>
                <w:color w:val="000000"/>
                <w:sz w:val="20"/>
                <w:szCs w:val="20"/>
                <w:lang w:eastAsia="fr-FR"/>
              </w:rPr>
              <w:t>départe</w:t>
            </w:r>
            <w:r w:rsidRPr="00D56C36">
              <w:rPr>
                <w:rFonts w:ascii="Garamond" w:eastAsia="Times New Roman" w:hAnsi="Garamond" w:cs="Times New Roman"/>
                <w:color w:val="000000"/>
                <w:sz w:val="20"/>
                <w:szCs w:val="20"/>
                <w:lang w:eastAsia="fr-FR"/>
              </w:rPr>
              <w:t>mental Hérault</w:t>
            </w:r>
          </w:p>
        </w:tc>
      </w:tr>
      <w:tr w:rsidR="00913F26" w:rsidRPr="00D56C36" w14:paraId="148B0523"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84F11CD"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color w:val="000000"/>
                <w:sz w:val="20"/>
                <w:szCs w:val="20"/>
                <w:lang w:eastAsia="fr-FR"/>
              </w:rPr>
              <w:t>Laure MAUBRAS</w:t>
            </w:r>
          </w:p>
        </w:tc>
        <w:tc>
          <w:tcPr>
            <w:tcW w:w="3292" w:type="pct"/>
            <w:vAlign w:val="center"/>
            <w:hideMark/>
          </w:tcPr>
          <w:p w14:paraId="2C6AB413" w14:textId="040791BE" w:rsidR="00913F26" w:rsidRPr="00D56C36" w:rsidRDefault="00D22FD2"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Laboratoire départe</w:t>
            </w:r>
            <w:r w:rsidR="00913F26" w:rsidRPr="00D56C36">
              <w:rPr>
                <w:rFonts w:ascii="Garamond" w:eastAsia="Times New Roman" w:hAnsi="Garamond" w:cs="Times New Roman"/>
                <w:color w:val="000000"/>
                <w:sz w:val="20"/>
                <w:szCs w:val="20"/>
                <w:lang w:eastAsia="fr-FR"/>
              </w:rPr>
              <w:t>mental 31</w:t>
            </w:r>
          </w:p>
        </w:tc>
      </w:tr>
      <w:tr w:rsidR="00913F26" w:rsidRPr="00D56C36" w14:paraId="06357DAA"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3450C717"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Eric BARNAY</w:t>
            </w:r>
          </w:p>
        </w:tc>
        <w:tc>
          <w:tcPr>
            <w:tcW w:w="3292" w:type="pct"/>
            <w:vAlign w:val="center"/>
            <w:hideMark/>
          </w:tcPr>
          <w:p w14:paraId="19F279C0"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proofErr w:type="spellStart"/>
            <w:r w:rsidRPr="00D56C36">
              <w:rPr>
                <w:rFonts w:ascii="Garamond" w:eastAsia="Times New Roman" w:hAnsi="Garamond" w:cs="Times New Roman"/>
                <w:sz w:val="20"/>
                <w:szCs w:val="20"/>
                <w:lang w:eastAsia="fr-FR"/>
              </w:rPr>
              <w:t>Interbev</w:t>
            </w:r>
            <w:proofErr w:type="spellEnd"/>
            <w:r w:rsidRPr="00D56C36">
              <w:rPr>
                <w:rFonts w:ascii="Garamond" w:eastAsia="Times New Roman" w:hAnsi="Garamond" w:cs="Times New Roman"/>
                <w:sz w:val="20"/>
                <w:szCs w:val="20"/>
                <w:lang w:eastAsia="fr-FR"/>
              </w:rPr>
              <w:t xml:space="preserve"> Midi-Pyrénées</w:t>
            </w:r>
          </w:p>
        </w:tc>
      </w:tr>
      <w:tr w:rsidR="00913F26" w:rsidRPr="00D56C36" w14:paraId="6C8C3C80"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D229E1A"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color w:val="000000"/>
                <w:sz w:val="20"/>
                <w:szCs w:val="20"/>
                <w:lang w:eastAsia="fr-FR"/>
              </w:rPr>
              <w:t>Karen STATKIEWICZ</w:t>
            </w:r>
          </w:p>
        </w:tc>
        <w:tc>
          <w:tcPr>
            <w:tcW w:w="3292" w:type="pct"/>
            <w:vAlign w:val="center"/>
            <w:hideMark/>
          </w:tcPr>
          <w:p w14:paraId="44181FE4"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proofErr w:type="spellStart"/>
            <w:r w:rsidRPr="00D56C36">
              <w:rPr>
                <w:rFonts w:ascii="Garamond" w:eastAsia="Times New Roman" w:hAnsi="Garamond" w:cs="Times New Roman"/>
                <w:sz w:val="20"/>
                <w:szCs w:val="20"/>
                <w:lang w:eastAsia="fr-FR"/>
              </w:rPr>
              <w:t>Interbev</w:t>
            </w:r>
            <w:proofErr w:type="spellEnd"/>
            <w:r w:rsidRPr="00D56C36">
              <w:rPr>
                <w:rFonts w:ascii="Garamond" w:eastAsia="Times New Roman" w:hAnsi="Garamond" w:cs="Times New Roman"/>
                <w:sz w:val="20"/>
                <w:szCs w:val="20"/>
                <w:lang w:eastAsia="fr-FR"/>
              </w:rPr>
              <w:t xml:space="preserve"> Midi-Pyrénées</w:t>
            </w:r>
          </w:p>
        </w:tc>
      </w:tr>
      <w:tr w:rsidR="00913F26" w:rsidRPr="00D56C36" w14:paraId="37716B99"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5AF9F010" w14:textId="40E486C2"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color w:val="000000"/>
                <w:sz w:val="20"/>
                <w:szCs w:val="20"/>
                <w:lang w:eastAsia="fr-FR"/>
              </w:rPr>
              <w:t xml:space="preserve">Juan MENDEZ </w:t>
            </w:r>
          </w:p>
        </w:tc>
        <w:tc>
          <w:tcPr>
            <w:tcW w:w="3292" w:type="pct"/>
            <w:vAlign w:val="center"/>
            <w:hideMark/>
          </w:tcPr>
          <w:p w14:paraId="417B6F80"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GTV Occitanie</w:t>
            </w:r>
          </w:p>
        </w:tc>
      </w:tr>
      <w:tr w:rsidR="00913F26" w:rsidRPr="00D56C36" w14:paraId="2324F84D"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539AE37"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Christine JOURDAIN</w:t>
            </w:r>
          </w:p>
        </w:tc>
        <w:tc>
          <w:tcPr>
            <w:tcW w:w="3292" w:type="pct"/>
            <w:vAlign w:val="center"/>
            <w:hideMark/>
          </w:tcPr>
          <w:p w14:paraId="60DD4174" w14:textId="419F946A"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 xml:space="preserve">GIE </w:t>
            </w:r>
            <w:r w:rsidR="00D56C36" w:rsidRPr="00D56C36">
              <w:rPr>
                <w:rFonts w:ascii="Garamond" w:eastAsia="Times New Roman" w:hAnsi="Garamond" w:cs="Times New Roman"/>
                <w:color w:val="000000"/>
                <w:sz w:val="20"/>
                <w:szCs w:val="20"/>
                <w:lang w:eastAsia="fr-FR"/>
              </w:rPr>
              <w:t>Élevage</w:t>
            </w:r>
            <w:r w:rsidRPr="00D56C36">
              <w:rPr>
                <w:rFonts w:ascii="Garamond" w:eastAsia="Times New Roman" w:hAnsi="Garamond" w:cs="Times New Roman"/>
                <w:color w:val="000000"/>
                <w:sz w:val="20"/>
                <w:szCs w:val="20"/>
                <w:lang w:eastAsia="fr-FR"/>
              </w:rPr>
              <w:t xml:space="preserve"> Occitanie</w:t>
            </w:r>
          </w:p>
        </w:tc>
      </w:tr>
      <w:tr w:rsidR="00913F26" w:rsidRPr="00D56C36" w14:paraId="4CE58542"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5C5670CC"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François LEBRETON</w:t>
            </w:r>
          </w:p>
        </w:tc>
        <w:tc>
          <w:tcPr>
            <w:tcW w:w="3292" w:type="pct"/>
            <w:vAlign w:val="center"/>
            <w:hideMark/>
          </w:tcPr>
          <w:p w14:paraId="7B321F3E"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GDS 82</w:t>
            </w:r>
          </w:p>
        </w:tc>
      </w:tr>
      <w:tr w:rsidR="00913F26" w:rsidRPr="00D56C36" w14:paraId="1D8DBD1B"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C361902" w14:textId="77777777" w:rsidR="00913F26" w:rsidRPr="002B6BDE" w:rsidRDefault="00913F26" w:rsidP="00913F26">
            <w:pPr>
              <w:rPr>
                <w:rFonts w:ascii="Garamond" w:eastAsia="Times New Roman" w:hAnsi="Garamond" w:cs="Times New Roman"/>
                <w:b w:val="0"/>
                <w:color w:val="5B9BD5" w:themeColor="accent1"/>
                <w:sz w:val="20"/>
                <w:szCs w:val="20"/>
                <w:lang w:eastAsia="fr-FR"/>
              </w:rPr>
            </w:pPr>
            <w:r w:rsidRPr="002B6BDE">
              <w:rPr>
                <w:rFonts w:ascii="Garamond" w:eastAsia="Times New Roman" w:hAnsi="Garamond" w:cs="Times New Roman"/>
                <w:bCs/>
                <w:noProof/>
                <w:color w:val="5B9BD5" w:themeColor="accent1"/>
                <w:sz w:val="20"/>
                <w:szCs w:val="20"/>
                <w:lang w:eastAsia="fr-FR"/>
              </w:rPr>
              <w:t>Jean-Jacques EVARD</w:t>
            </w:r>
          </w:p>
        </w:tc>
        <w:tc>
          <w:tcPr>
            <w:tcW w:w="3292" w:type="pct"/>
            <w:vAlign w:val="center"/>
            <w:hideMark/>
          </w:tcPr>
          <w:p w14:paraId="626A2802" w14:textId="77777777" w:rsidR="00913F26" w:rsidRPr="002B6BD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 xml:space="preserve">GDS 46 </w:t>
            </w:r>
          </w:p>
        </w:tc>
      </w:tr>
      <w:tr w:rsidR="002B6BDE" w:rsidRPr="00D56C36" w14:paraId="36AFBAB2"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2B8C839" w14:textId="6849A545" w:rsidR="002B6BDE" w:rsidRPr="002B6BDE" w:rsidRDefault="002B6BDE" w:rsidP="00913F26">
            <w:pPr>
              <w:rPr>
                <w:rFonts w:ascii="Garamond" w:eastAsia="Times New Roman" w:hAnsi="Garamond" w:cs="Times New Roman"/>
                <w:bCs/>
                <w:noProof/>
                <w:color w:val="5B9BD5" w:themeColor="accent1"/>
                <w:sz w:val="20"/>
                <w:szCs w:val="20"/>
                <w:lang w:eastAsia="fr-FR"/>
              </w:rPr>
            </w:pPr>
            <w:bookmarkStart w:id="2" w:name="_GoBack" w:colFirst="0" w:colLast="1"/>
            <w:r>
              <w:rPr>
                <w:rFonts w:ascii="Garamond" w:eastAsia="Times New Roman" w:hAnsi="Garamond" w:cs="Times New Roman"/>
                <w:bCs/>
                <w:noProof/>
                <w:color w:val="5B9BD5" w:themeColor="accent1"/>
                <w:sz w:val="20"/>
                <w:szCs w:val="20"/>
                <w:lang w:eastAsia="fr-FR"/>
              </w:rPr>
              <w:t>Alain LAFROYALLE</w:t>
            </w:r>
          </w:p>
        </w:tc>
        <w:tc>
          <w:tcPr>
            <w:tcW w:w="3292" w:type="pct"/>
            <w:vAlign w:val="center"/>
          </w:tcPr>
          <w:p w14:paraId="15E61491" w14:textId="1AA82F1B" w:rsidR="002B6BDE" w:rsidRPr="002B6BDE" w:rsidRDefault="002B6BDE"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GDS 46</w:t>
            </w:r>
          </w:p>
        </w:tc>
      </w:tr>
      <w:bookmarkEnd w:id="2"/>
      <w:tr w:rsidR="002B6BDE" w:rsidRPr="00D56C36" w14:paraId="4CEAE57A"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0E9A051A" w14:textId="77777777" w:rsidR="002B6BDE" w:rsidRPr="002B6BDE" w:rsidRDefault="002B6BDE" w:rsidP="00913F26">
            <w:pPr>
              <w:rPr>
                <w:rFonts w:ascii="Garamond" w:eastAsia="Times New Roman" w:hAnsi="Garamond" w:cs="Times New Roman"/>
                <w:bCs/>
                <w:noProof/>
                <w:color w:val="5B9BD5" w:themeColor="accent1"/>
                <w:sz w:val="20"/>
                <w:szCs w:val="20"/>
                <w:lang w:eastAsia="fr-FR"/>
              </w:rPr>
            </w:pPr>
          </w:p>
        </w:tc>
        <w:tc>
          <w:tcPr>
            <w:tcW w:w="3292" w:type="pct"/>
            <w:vAlign w:val="center"/>
          </w:tcPr>
          <w:p w14:paraId="45C26008" w14:textId="77777777" w:rsidR="002B6BDE" w:rsidRPr="002B6BDE" w:rsidRDefault="002B6BDE"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p>
        </w:tc>
      </w:tr>
      <w:tr w:rsidR="00913F26" w:rsidRPr="00D56C36" w14:paraId="47AAB3C5"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619C6942"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Aurélia PONSICH</w:t>
            </w:r>
          </w:p>
        </w:tc>
        <w:tc>
          <w:tcPr>
            <w:tcW w:w="3292" w:type="pct"/>
            <w:vAlign w:val="center"/>
            <w:hideMark/>
          </w:tcPr>
          <w:p w14:paraId="487EE883"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GDS 11</w:t>
            </w:r>
          </w:p>
        </w:tc>
      </w:tr>
      <w:tr w:rsidR="00913F26" w:rsidRPr="00D56C36" w14:paraId="2F8D825F"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7ABF5FA9"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Sophie MANIAGO</w:t>
            </w:r>
          </w:p>
        </w:tc>
        <w:tc>
          <w:tcPr>
            <w:tcW w:w="3292" w:type="pct"/>
            <w:vAlign w:val="center"/>
            <w:hideMark/>
          </w:tcPr>
          <w:p w14:paraId="1AC5C118"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themeColor="text1"/>
                <w:sz w:val="20"/>
                <w:szCs w:val="20"/>
                <w:lang w:eastAsia="fr-FR"/>
              </w:rPr>
              <w:t>GDS 11</w:t>
            </w:r>
          </w:p>
        </w:tc>
      </w:tr>
      <w:tr w:rsidR="00913F26" w:rsidRPr="00D56C36" w14:paraId="1E7E9DB5"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62CF4961" w14:textId="7173370E" w:rsidR="00913F26" w:rsidRPr="00D56C36" w:rsidRDefault="00913F26" w:rsidP="004F5E1B">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sz w:val="20"/>
                <w:szCs w:val="20"/>
                <w:lang w:eastAsia="fr-FR"/>
              </w:rPr>
              <w:t xml:space="preserve">Christian </w:t>
            </w:r>
            <w:r w:rsidRPr="00D56C36">
              <w:rPr>
                <w:rFonts w:ascii="Garamond" w:eastAsia="Times New Roman" w:hAnsi="Garamond" w:cs="Times New Roman"/>
                <w:noProof/>
                <w:sz w:val="20"/>
                <w:szCs w:val="20"/>
                <w:lang w:eastAsia="fr-FR"/>
              </w:rPr>
              <w:t>GALZI</w:t>
            </w:r>
            <w:r w:rsidR="00647D5C" w:rsidRPr="00D56C36">
              <w:rPr>
                <w:rFonts w:ascii="Garamond" w:eastAsia="Times New Roman" w:hAnsi="Garamond" w:cs="Times New Roman"/>
                <w:noProof/>
                <w:sz w:val="20"/>
                <w:szCs w:val="20"/>
                <w:lang w:eastAsia="fr-FR"/>
              </w:rPr>
              <w:t>N</w:t>
            </w:r>
          </w:p>
        </w:tc>
        <w:tc>
          <w:tcPr>
            <w:tcW w:w="3292" w:type="pct"/>
            <w:vAlign w:val="center"/>
            <w:hideMark/>
          </w:tcPr>
          <w:p w14:paraId="453F0A65" w14:textId="6CEBDB23" w:rsidR="00913F26" w:rsidRPr="000D470E" w:rsidRDefault="00913F26" w:rsidP="004F5E1B">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r w:rsidRPr="000D470E">
              <w:rPr>
                <w:rFonts w:ascii="Garamond" w:eastAsia="Times New Roman" w:hAnsi="Garamond" w:cs="Times New Roman"/>
                <w:sz w:val="20"/>
                <w:szCs w:val="20"/>
                <w:lang w:val="fr-FR" w:eastAsia="fr-FR"/>
              </w:rPr>
              <w:t>FRGDS Midi-Pyrénées</w:t>
            </w:r>
            <w:r w:rsidR="00647D5C" w:rsidRPr="000D470E">
              <w:rPr>
                <w:rFonts w:ascii="Garamond" w:eastAsia="Times New Roman" w:hAnsi="Garamond" w:cs="Times New Roman"/>
                <w:sz w:val="20"/>
                <w:szCs w:val="20"/>
                <w:lang w:val="fr-FR" w:eastAsia="fr-FR"/>
              </w:rPr>
              <w:t xml:space="preserve"> / pr</w:t>
            </w:r>
            <w:r w:rsidR="004F5E1B" w:rsidRPr="000D470E">
              <w:rPr>
                <w:rFonts w:ascii="Garamond" w:eastAsia="Times New Roman" w:hAnsi="Garamond" w:cs="Times New Roman"/>
                <w:sz w:val="20"/>
                <w:szCs w:val="20"/>
                <w:lang w:val="fr-FR" w:eastAsia="fr-FR"/>
              </w:rPr>
              <w:t>é</w:t>
            </w:r>
            <w:r w:rsidR="00647D5C" w:rsidRPr="000D470E">
              <w:rPr>
                <w:rFonts w:ascii="Garamond" w:eastAsia="Times New Roman" w:hAnsi="Garamond" w:cs="Times New Roman"/>
                <w:sz w:val="20"/>
                <w:szCs w:val="20"/>
                <w:lang w:val="fr-FR" w:eastAsia="fr-FR"/>
              </w:rPr>
              <w:t>sident GDS 81</w:t>
            </w:r>
          </w:p>
        </w:tc>
      </w:tr>
      <w:tr w:rsidR="00913F26" w:rsidRPr="00D56C36" w14:paraId="4051222D"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7A74FA7F" w14:textId="77777777" w:rsidR="00913F26" w:rsidRPr="002B6BDE" w:rsidRDefault="00913F26" w:rsidP="00913F26">
            <w:pPr>
              <w:rPr>
                <w:rFonts w:ascii="Garamond" w:eastAsia="Times New Roman" w:hAnsi="Garamond" w:cs="Times New Roman"/>
                <w:b w:val="0"/>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Christophe LACZ</w:t>
            </w:r>
          </w:p>
        </w:tc>
        <w:tc>
          <w:tcPr>
            <w:tcW w:w="3292" w:type="pct"/>
            <w:vAlign w:val="center"/>
            <w:hideMark/>
          </w:tcPr>
          <w:p w14:paraId="74BAE0DB" w14:textId="77777777" w:rsidR="00913F26" w:rsidRPr="002B6BD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FRGDS Midi-Pyrénées</w:t>
            </w:r>
          </w:p>
        </w:tc>
      </w:tr>
      <w:tr w:rsidR="00913F26" w:rsidRPr="00D56C36" w14:paraId="6EA1CC1F"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0398F27E" w14:textId="77777777" w:rsidR="00913F26" w:rsidRPr="002B6BDE" w:rsidRDefault="00913F26" w:rsidP="00913F26">
            <w:pPr>
              <w:rPr>
                <w:rFonts w:ascii="Garamond" w:eastAsia="Times New Roman" w:hAnsi="Garamond" w:cs="Times New Roman"/>
                <w:b w:val="0"/>
                <w:color w:val="5B9BD5" w:themeColor="accent1"/>
                <w:sz w:val="20"/>
                <w:szCs w:val="20"/>
                <w:lang w:eastAsia="fr-FR"/>
              </w:rPr>
            </w:pPr>
            <w:proofErr w:type="spellStart"/>
            <w:r w:rsidRPr="002B6BDE">
              <w:rPr>
                <w:rFonts w:ascii="Garamond" w:eastAsia="Times New Roman" w:hAnsi="Garamond" w:cs="Times New Roman"/>
                <w:bCs/>
                <w:color w:val="5B9BD5" w:themeColor="accent1"/>
                <w:sz w:val="20"/>
                <w:szCs w:val="20"/>
                <w:lang w:eastAsia="fr-FR"/>
              </w:rPr>
              <w:t>Coline</w:t>
            </w:r>
            <w:proofErr w:type="spellEnd"/>
            <w:r w:rsidRPr="002B6BDE">
              <w:rPr>
                <w:rFonts w:ascii="Garamond" w:eastAsia="Times New Roman" w:hAnsi="Garamond" w:cs="Times New Roman"/>
                <w:bCs/>
                <w:color w:val="5B9BD5" w:themeColor="accent1"/>
                <w:sz w:val="20"/>
                <w:szCs w:val="20"/>
                <w:lang w:eastAsia="fr-FR"/>
              </w:rPr>
              <w:t xml:space="preserve"> VERMANDE</w:t>
            </w:r>
          </w:p>
        </w:tc>
        <w:tc>
          <w:tcPr>
            <w:tcW w:w="3292" w:type="pct"/>
            <w:vAlign w:val="center"/>
            <w:hideMark/>
          </w:tcPr>
          <w:p w14:paraId="1D9B6C98" w14:textId="77777777" w:rsidR="00913F26" w:rsidRPr="002B6BD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2B6BDE">
              <w:rPr>
                <w:rFonts w:ascii="Garamond" w:eastAsia="Times New Roman" w:hAnsi="Garamond" w:cs="Times New Roman"/>
                <w:color w:val="5B9BD5" w:themeColor="accent1"/>
                <w:sz w:val="20"/>
                <w:szCs w:val="20"/>
                <w:lang w:eastAsia="fr-FR"/>
              </w:rPr>
              <w:t>FRGDS Languedoc-Roussillon</w:t>
            </w:r>
          </w:p>
        </w:tc>
      </w:tr>
      <w:tr w:rsidR="002B6BDE" w:rsidRPr="00D56C36" w14:paraId="4AEA5C4C"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18EF44C9" w14:textId="0C42BF13" w:rsidR="002B6BDE" w:rsidRPr="002B6BDE" w:rsidRDefault="002B6BDE" w:rsidP="00913F26">
            <w:pPr>
              <w:rPr>
                <w:rFonts w:ascii="Garamond" w:eastAsia="Times New Roman" w:hAnsi="Garamond" w:cs="Times New Roman"/>
                <w:bCs/>
                <w:color w:val="5B9BD5" w:themeColor="accent1"/>
                <w:sz w:val="20"/>
                <w:szCs w:val="20"/>
                <w:lang w:eastAsia="fr-FR"/>
              </w:rPr>
            </w:pPr>
            <w:proofErr w:type="spellStart"/>
            <w:r>
              <w:rPr>
                <w:rFonts w:ascii="Garamond" w:eastAsia="Times New Roman" w:hAnsi="Garamond" w:cs="Times New Roman"/>
                <w:bCs/>
                <w:color w:val="5B9BD5" w:themeColor="accent1"/>
                <w:sz w:val="20"/>
                <w:szCs w:val="20"/>
                <w:lang w:eastAsia="fr-FR"/>
              </w:rPr>
              <w:t>Bernand</w:t>
            </w:r>
            <w:proofErr w:type="spellEnd"/>
            <w:r>
              <w:rPr>
                <w:rFonts w:ascii="Garamond" w:eastAsia="Times New Roman" w:hAnsi="Garamond" w:cs="Times New Roman"/>
                <w:bCs/>
                <w:color w:val="5B9BD5" w:themeColor="accent1"/>
                <w:sz w:val="20"/>
                <w:szCs w:val="20"/>
                <w:lang w:eastAsia="fr-FR"/>
              </w:rPr>
              <w:t xml:space="preserve"> LACOMBE</w:t>
            </w:r>
          </w:p>
        </w:tc>
        <w:tc>
          <w:tcPr>
            <w:tcW w:w="3292" w:type="pct"/>
            <w:vAlign w:val="center"/>
          </w:tcPr>
          <w:p w14:paraId="2E2E8D2A" w14:textId="51E218C3" w:rsidR="002B6BDE" w:rsidRPr="002B6BDE" w:rsidRDefault="002B6BDE"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Pr>
                <w:rFonts w:ascii="Garamond" w:eastAsia="Times New Roman" w:hAnsi="Garamond" w:cs="Times New Roman"/>
                <w:color w:val="5B9BD5" w:themeColor="accent1"/>
                <w:sz w:val="20"/>
                <w:szCs w:val="20"/>
                <w:lang w:eastAsia="fr-FR"/>
              </w:rPr>
              <w:t>FODSA GDS 12</w:t>
            </w:r>
          </w:p>
        </w:tc>
      </w:tr>
      <w:tr w:rsidR="002B6BDE" w:rsidRPr="00D56C36" w14:paraId="4E79814C" w14:textId="77777777" w:rsidTr="001D2149">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7318B89E" w14:textId="777D36F9" w:rsidR="002B6BDE" w:rsidRDefault="002B6BDE" w:rsidP="002B6BDE">
            <w:pPr>
              <w:rPr>
                <w:rFonts w:ascii="Garamond" w:eastAsia="Times New Roman" w:hAnsi="Garamond" w:cs="Times New Roman"/>
                <w:bCs/>
                <w:color w:val="5B9BD5" w:themeColor="accent1"/>
                <w:sz w:val="20"/>
                <w:szCs w:val="20"/>
                <w:lang w:eastAsia="fr-FR"/>
              </w:rPr>
            </w:pPr>
            <w:r>
              <w:rPr>
                <w:rFonts w:ascii="Garamond" w:eastAsia="Times New Roman" w:hAnsi="Garamond" w:cs="Times New Roman"/>
                <w:bCs/>
                <w:color w:val="5B9BD5" w:themeColor="accent1"/>
                <w:sz w:val="20"/>
                <w:szCs w:val="20"/>
                <w:lang w:eastAsia="fr-FR"/>
              </w:rPr>
              <w:t>Patrick BOUISSOU</w:t>
            </w:r>
          </w:p>
        </w:tc>
        <w:tc>
          <w:tcPr>
            <w:tcW w:w="3292" w:type="pct"/>
          </w:tcPr>
          <w:p w14:paraId="166F7F76" w14:textId="33370141" w:rsidR="002B6BDE" w:rsidRDefault="002B6BDE" w:rsidP="002B6BD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A13C21">
              <w:rPr>
                <w:rFonts w:ascii="Garamond" w:eastAsia="Times New Roman" w:hAnsi="Garamond" w:cs="Times New Roman"/>
                <w:color w:val="5B9BD5" w:themeColor="accent1"/>
                <w:sz w:val="20"/>
                <w:szCs w:val="20"/>
                <w:lang w:eastAsia="fr-FR"/>
              </w:rPr>
              <w:t>FODSA GDS 12</w:t>
            </w:r>
          </w:p>
        </w:tc>
      </w:tr>
      <w:tr w:rsidR="002B6BDE" w:rsidRPr="00D56C36" w14:paraId="39204DBE" w14:textId="77777777" w:rsidTr="001D2149">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tcPr>
          <w:p w14:paraId="59520FDD" w14:textId="24821D79" w:rsidR="002B6BDE" w:rsidRDefault="002B6BDE" w:rsidP="002B6BDE">
            <w:pPr>
              <w:rPr>
                <w:rFonts w:ascii="Garamond" w:eastAsia="Times New Roman" w:hAnsi="Garamond" w:cs="Times New Roman"/>
                <w:bCs/>
                <w:color w:val="5B9BD5" w:themeColor="accent1"/>
                <w:sz w:val="20"/>
                <w:szCs w:val="20"/>
                <w:lang w:eastAsia="fr-FR"/>
              </w:rPr>
            </w:pPr>
            <w:r>
              <w:rPr>
                <w:rFonts w:ascii="Garamond" w:eastAsia="Times New Roman" w:hAnsi="Garamond" w:cs="Times New Roman"/>
                <w:bCs/>
                <w:color w:val="5B9BD5" w:themeColor="accent1"/>
                <w:sz w:val="20"/>
                <w:szCs w:val="20"/>
                <w:lang w:eastAsia="fr-FR"/>
              </w:rPr>
              <w:t>Sylvain FRAYSSE</w:t>
            </w:r>
          </w:p>
        </w:tc>
        <w:tc>
          <w:tcPr>
            <w:tcW w:w="3292" w:type="pct"/>
          </w:tcPr>
          <w:p w14:paraId="3C378619" w14:textId="6037E9E3" w:rsidR="002B6BDE" w:rsidRDefault="002B6BDE" w:rsidP="002B6BDE">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5B9BD5" w:themeColor="accent1"/>
                <w:sz w:val="20"/>
                <w:szCs w:val="20"/>
                <w:lang w:eastAsia="fr-FR"/>
              </w:rPr>
            </w:pPr>
            <w:r w:rsidRPr="00A13C21">
              <w:rPr>
                <w:rFonts w:ascii="Garamond" w:eastAsia="Times New Roman" w:hAnsi="Garamond" w:cs="Times New Roman"/>
                <w:color w:val="5B9BD5" w:themeColor="accent1"/>
                <w:sz w:val="20"/>
                <w:szCs w:val="20"/>
                <w:lang w:eastAsia="fr-FR"/>
              </w:rPr>
              <w:t>FODSA GDS 12</w:t>
            </w:r>
          </w:p>
        </w:tc>
      </w:tr>
      <w:tr w:rsidR="00913F26" w:rsidRPr="00D56C36" w14:paraId="72087711"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5020B759"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color w:val="000000"/>
                <w:sz w:val="20"/>
                <w:szCs w:val="20"/>
                <w:lang w:eastAsia="fr-FR"/>
              </w:rPr>
              <w:t>Michel CHAUDESAIGUES</w:t>
            </w:r>
          </w:p>
        </w:tc>
        <w:tc>
          <w:tcPr>
            <w:tcW w:w="3292" w:type="pct"/>
            <w:vAlign w:val="center"/>
            <w:hideMark/>
          </w:tcPr>
          <w:p w14:paraId="1226B55D"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FRGDS Languedoc-Roussillon</w:t>
            </w:r>
          </w:p>
        </w:tc>
      </w:tr>
      <w:tr w:rsidR="00913F26" w:rsidRPr="00D56C36" w14:paraId="21BA0BAD"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9CCAF8D" w14:textId="77777777" w:rsidR="00913F26" w:rsidRPr="00D56C36" w:rsidRDefault="00913F26" w:rsidP="00913F26">
            <w:pPr>
              <w:rPr>
                <w:rFonts w:ascii="Garamond" w:eastAsia="Times New Roman" w:hAnsi="Garamond" w:cs="Times New Roman"/>
                <w:b w:val="0"/>
                <w:sz w:val="20"/>
                <w:szCs w:val="20"/>
                <w:lang w:eastAsia="fr-FR"/>
              </w:rPr>
            </w:pPr>
            <w:r w:rsidRPr="00D56C36">
              <w:rPr>
                <w:rFonts w:ascii="Garamond" w:eastAsia="Times New Roman" w:hAnsi="Garamond" w:cs="Times New Roman"/>
                <w:bCs/>
                <w:noProof/>
                <w:sz w:val="20"/>
                <w:szCs w:val="20"/>
                <w:lang w:eastAsia="fr-FR"/>
              </w:rPr>
              <w:t>Philippe TIXIER-MALICORNE</w:t>
            </w:r>
          </w:p>
        </w:tc>
        <w:tc>
          <w:tcPr>
            <w:tcW w:w="3292" w:type="pct"/>
            <w:vAlign w:val="center"/>
            <w:hideMark/>
          </w:tcPr>
          <w:p w14:paraId="4C778F1C"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FREDON Languedoc-Roussillon</w:t>
            </w:r>
          </w:p>
        </w:tc>
      </w:tr>
      <w:tr w:rsidR="00913F26" w:rsidRPr="00D56C36" w14:paraId="4EE38113"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795EB1E7"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 xml:space="preserve">Pierre MAUREL </w:t>
            </w:r>
          </w:p>
        </w:tc>
        <w:tc>
          <w:tcPr>
            <w:tcW w:w="3292" w:type="pct"/>
            <w:vAlign w:val="center"/>
            <w:hideMark/>
          </w:tcPr>
          <w:p w14:paraId="40DBE4C0"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FREDON 12</w:t>
            </w:r>
          </w:p>
        </w:tc>
      </w:tr>
      <w:tr w:rsidR="00913F26" w:rsidRPr="00D56C36" w14:paraId="3E09DA0C"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08DBA241"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Fabrice GUILLOIS</w:t>
            </w:r>
          </w:p>
        </w:tc>
        <w:tc>
          <w:tcPr>
            <w:tcW w:w="3292" w:type="pct"/>
            <w:vAlign w:val="center"/>
            <w:hideMark/>
          </w:tcPr>
          <w:p w14:paraId="6CEC3DC0"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FREDON 11</w:t>
            </w:r>
          </w:p>
        </w:tc>
      </w:tr>
      <w:tr w:rsidR="00913F26" w:rsidRPr="00D56C36" w14:paraId="19FE1DCC"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AFEDC66"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 xml:space="preserve">Yus BONY </w:t>
            </w:r>
          </w:p>
        </w:tc>
        <w:tc>
          <w:tcPr>
            <w:tcW w:w="3292" w:type="pct"/>
            <w:vAlign w:val="center"/>
            <w:hideMark/>
          </w:tcPr>
          <w:p w14:paraId="3E59E6F5"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FODSA GDS 12</w:t>
            </w:r>
          </w:p>
        </w:tc>
      </w:tr>
      <w:tr w:rsidR="00913F26" w:rsidRPr="00D56C36" w14:paraId="3E1832FB"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4C9D7F4"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Marie-Laure PALMIER</w:t>
            </w:r>
          </w:p>
        </w:tc>
        <w:tc>
          <w:tcPr>
            <w:tcW w:w="3292" w:type="pct"/>
            <w:vAlign w:val="center"/>
            <w:hideMark/>
          </w:tcPr>
          <w:p w14:paraId="0E6E7200"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r w:rsidRPr="000D470E">
              <w:rPr>
                <w:rFonts w:ascii="Garamond" w:eastAsia="Times New Roman" w:hAnsi="Garamond" w:cs="Times New Roman"/>
                <w:color w:val="000000" w:themeColor="text1"/>
                <w:sz w:val="20"/>
                <w:szCs w:val="20"/>
                <w:lang w:val="fr-FR" w:eastAsia="fr-FR"/>
              </w:rPr>
              <w:t>Fédération Régionale des commerçants en bestiaux</w:t>
            </w:r>
          </w:p>
        </w:tc>
      </w:tr>
      <w:tr w:rsidR="00913F26" w:rsidRPr="00D56C36" w14:paraId="19C9092E"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1689DE0" w14:textId="77777777" w:rsidR="00913F26" w:rsidRPr="00D56C36" w:rsidRDefault="00913F26" w:rsidP="00913F26">
            <w:pPr>
              <w:rPr>
                <w:rFonts w:ascii="Garamond" w:eastAsia="Times New Roman" w:hAnsi="Garamond" w:cs="Times New Roman"/>
                <w:b w:val="0"/>
                <w:sz w:val="20"/>
                <w:szCs w:val="20"/>
                <w:lang w:eastAsia="fr-FR"/>
              </w:rPr>
            </w:pPr>
            <w:r w:rsidRPr="00D56C36">
              <w:rPr>
                <w:rFonts w:ascii="Garamond" w:eastAsia="Times New Roman" w:hAnsi="Garamond" w:cs="Times New Roman"/>
                <w:bCs/>
                <w:noProof/>
                <w:sz w:val="20"/>
                <w:szCs w:val="20"/>
                <w:lang w:eastAsia="fr-FR"/>
              </w:rPr>
              <w:t>Philipe PALEZY</w:t>
            </w:r>
          </w:p>
        </w:tc>
        <w:tc>
          <w:tcPr>
            <w:tcW w:w="3292" w:type="pct"/>
            <w:vAlign w:val="center"/>
            <w:hideMark/>
          </w:tcPr>
          <w:p w14:paraId="657D7A48"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FDGDON 82</w:t>
            </w:r>
          </w:p>
        </w:tc>
      </w:tr>
      <w:tr w:rsidR="00913F26" w:rsidRPr="00D56C36" w14:paraId="58C6757D"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5071E833"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Nicolas BENNES</w:t>
            </w:r>
          </w:p>
        </w:tc>
        <w:tc>
          <w:tcPr>
            <w:tcW w:w="3292" w:type="pct"/>
            <w:vAlign w:val="center"/>
            <w:hideMark/>
          </w:tcPr>
          <w:p w14:paraId="3CE5D919"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FDGDON 67</w:t>
            </w:r>
          </w:p>
        </w:tc>
      </w:tr>
      <w:tr w:rsidR="00913F26" w:rsidRPr="00D56C36" w14:paraId="0E8D65B1"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50961B58"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Evelyne MINGO</w:t>
            </w:r>
          </w:p>
        </w:tc>
        <w:tc>
          <w:tcPr>
            <w:tcW w:w="3292" w:type="pct"/>
            <w:vAlign w:val="center"/>
            <w:hideMark/>
          </w:tcPr>
          <w:p w14:paraId="29A3DE21"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FDGDON 66</w:t>
            </w:r>
          </w:p>
        </w:tc>
      </w:tr>
      <w:tr w:rsidR="00913F26" w:rsidRPr="00D56C36" w14:paraId="4B4F53E4"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6182F8A3"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Sophie JEAN-BAPTISTE</w:t>
            </w:r>
          </w:p>
        </w:tc>
        <w:tc>
          <w:tcPr>
            <w:tcW w:w="3292" w:type="pct"/>
            <w:vAlign w:val="center"/>
            <w:hideMark/>
          </w:tcPr>
          <w:p w14:paraId="78896E09"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themeColor="text1"/>
                <w:sz w:val="20"/>
                <w:szCs w:val="20"/>
                <w:lang w:eastAsia="fr-FR"/>
              </w:rPr>
              <w:t>DRAAF - SRAL</w:t>
            </w:r>
          </w:p>
        </w:tc>
      </w:tr>
      <w:tr w:rsidR="00913F26" w:rsidRPr="00D56C36" w14:paraId="10AEA0B6"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3D523F26" w14:textId="77777777" w:rsidR="00913F26" w:rsidRPr="00D56C36" w:rsidRDefault="00913F26" w:rsidP="00913F26">
            <w:pPr>
              <w:rPr>
                <w:rFonts w:ascii="Garamond" w:eastAsia="Times New Roman" w:hAnsi="Garamond" w:cs="Times New Roman"/>
                <w:b w:val="0"/>
                <w:color w:val="000000"/>
                <w:sz w:val="20"/>
                <w:szCs w:val="20"/>
                <w:lang w:eastAsia="fr-FR"/>
              </w:rPr>
            </w:pPr>
            <w:proofErr w:type="spellStart"/>
            <w:r w:rsidRPr="00D56C36">
              <w:rPr>
                <w:rFonts w:ascii="Garamond" w:eastAsia="Times New Roman" w:hAnsi="Garamond" w:cs="Times New Roman"/>
                <w:bCs/>
                <w:color w:val="000000"/>
                <w:sz w:val="20"/>
                <w:szCs w:val="20"/>
                <w:lang w:eastAsia="fr-FR"/>
              </w:rPr>
              <w:t>Valérie</w:t>
            </w:r>
            <w:proofErr w:type="spellEnd"/>
            <w:r w:rsidRPr="00D56C36">
              <w:rPr>
                <w:rFonts w:ascii="Garamond" w:eastAsia="Times New Roman" w:hAnsi="Garamond" w:cs="Times New Roman"/>
                <w:bCs/>
                <w:color w:val="000000"/>
                <w:sz w:val="20"/>
                <w:szCs w:val="20"/>
                <w:lang w:eastAsia="fr-FR"/>
              </w:rPr>
              <w:t xml:space="preserve"> VOGLER</w:t>
            </w:r>
          </w:p>
        </w:tc>
        <w:tc>
          <w:tcPr>
            <w:tcW w:w="3292" w:type="pct"/>
            <w:vAlign w:val="center"/>
            <w:hideMark/>
          </w:tcPr>
          <w:p w14:paraId="174D6F2C"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sz w:val="20"/>
                <w:szCs w:val="20"/>
                <w:lang w:eastAsia="fr-FR"/>
              </w:rPr>
              <w:t xml:space="preserve">DRAAF </w:t>
            </w:r>
          </w:p>
        </w:tc>
      </w:tr>
      <w:tr w:rsidR="00913F26" w:rsidRPr="00D56C36" w14:paraId="1B95E9FE"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65822AA" w14:textId="77777777" w:rsidR="00913F26" w:rsidRPr="00D56C36" w:rsidRDefault="00913F26" w:rsidP="00913F26">
            <w:pPr>
              <w:rPr>
                <w:rFonts w:ascii="Garamond" w:eastAsia="Times New Roman" w:hAnsi="Garamond" w:cs="Times New Roman"/>
                <w:b w:val="0"/>
                <w:sz w:val="20"/>
                <w:szCs w:val="20"/>
                <w:lang w:eastAsia="fr-FR"/>
              </w:rPr>
            </w:pPr>
            <w:r w:rsidRPr="00D56C36">
              <w:rPr>
                <w:rFonts w:ascii="Garamond" w:eastAsia="Times New Roman" w:hAnsi="Garamond" w:cs="Times New Roman"/>
                <w:bCs/>
                <w:noProof/>
                <w:sz w:val="20"/>
                <w:szCs w:val="20"/>
                <w:lang w:eastAsia="fr-FR"/>
              </w:rPr>
              <w:t>Anne MESAS</w:t>
            </w:r>
          </w:p>
        </w:tc>
        <w:tc>
          <w:tcPr>
            <w:tcW w:w="3292" w:type="pct"/>
            <w:vAlign w:val="center"/>
            <w:hideMark/>
          </w:tcPr>
          <w:p w14:paraId="4E367E3E"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Directrice FREDON Midi-Pyrénées</w:t>
            </w:r>
          </w:p>
        </w:tc>
      </w:tr>
      <w:tr w:rsidR="00913F26" w:rsidRPr="00D56C36" w14:paraId="755CE666"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613E641A" w14:textId="227CEA33"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Emm</w:t>
            </w:r>
            <w:r w:rsidR="005F74C8" w:rsidRPr="00D56C36">
              <w:rPr>
                <w:rFonts w:ascii="Garamond" w:eastAsia="Times New Roman" w:hAnsi="Garamond" w:cs="Times New Roman"/>
                <w:bCs/>
                <w:noProof/>
                <w:color w:val="000000"/>
                <w:sz w:val="20"/>
                <w:szCs w:val="20"/>
                <w:lang w:eastAsia="fr-FR"/>
              </w:rPr>
              <w:t>a</w:t>
            </w:r>
            <w:r w:rsidRPr="00D56C36">
              <w:rPr>
                <w:rFonts w:ascii="Garamond" w:eastAsia="Times New Roman" w:hAnsi="Garamond" w:cs="Times New Roman"/>
                <w:bCs/>
                <w:noProof/>
                <w:color w:val="000000"/>
                <w:sz w:val="20"/>
                <w:szCs w:val="20"/>
                <w:lang w:eastAsia="fr-FR"/>
              </w:rPr>
              <w:t>nuel ESPOSITO</w:t>
            </w:r>
          </w:p>
        </w:tc>
        <w:tc>
          <w:tcPr>
            <w:tcW w:w="3292" w:type="pct"/>
            <w:vAlign w:val="center"/>
            <w:hideMark/>
          </w:tcPr>
          <w:p w14:paraId="31932771" w14:textId="7DD2F502" w:rsidR="00913F26" w:rsidRPr="000D470E" w:rsidRDefault="00913F26" w:rsidP="00D56C3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val="fr-FR" w:eastAsia="fr-FR"/>
              </w:rPr>
            </w:pPr>
            <w:r w:rsidRPr="000D470E">
              <w:rPr>
                <w:rFonts w:ascii="Garamond" w:eastAsia="Times New Roman" w:hAnsi="Garamond" w:cs="Times New Roman"/>
                <w:color w:val="000000"/>
                <w:sz w:val="20"/>
                <w:szCs w:val="20"/>
                <w:lang w:val="fr-FR" w:eastAsia="fr-FR"/>
              </w:rPr>
              <w:t>Directeur du laboratoire départementale du Lot</w:t>
            </w:r>
            <w:r w:rsidR="00647D5C" w:rsidRPr="000D470E">
              <w:rPr>
                <w:rFonts w:ascii="Garamond" w:eastAsia="Times New Roman" w:hAnsi="Garamond" w:cs="Times New Roman"/>
                <w:color w:val="000000"/>
                <w:sz w:val="20"/>
                <w:szCs w:val="20"/>
                <w:lang w:val="fr-FR" w:eastAsia="fr-FR"/>
              </w:rPr>
              <w:t xml:space="preserve"> 81 82 32 46 </w:t>
            </w:r>
          </w:p>
        </w:tc>
      </w:tr>
      <w:tr w:rsidR="00913F26" w:rsidRPr="00D56C36" w14:paraId="22D17A4C"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07FFDAC8"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François TOULIS</w:t>
            </w:r>
          </w:p>
        </w:tc>
        <w:tc>
          <w:tcPr>
            <w:tcW w:w="3292" w:type="pct"/>
            <w:vAlign w:val="center"/>
            <w:hideMark/>
          </w:tcPr>
          <w:p w14:paraId="7D78EAB7"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themeColor="text1"/>
                <w:sz w:val="20"/>
                <w:szCs w:val="20"/>
                <w:lang w:eastAsia="fr-FR"/>
              </w:rPr>
              <w:t>COREL - GIE Occitanie</w:t>
            </w:r>
          </w:p>
        </w:tc>
      </w:tr>
      <w:tr w:rsidR="00913F26" w:rsidRPr="00D56C36" w14:paraId="6CBB803A"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594D8D59"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Claude FLOCH</w:t>
            </w:r>
          </w:p>
        </w:tc>
        <w:tc>
          <w:tcPr>
            <w:tcW w:w="3292" w:type="pct"/>
            <w:vAlign w:val="center"/>
            <w:hideMark/>
          </w:tcPr>
          <w:p w14:paraId="0F348413"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Coop de France</w:t>
            </w:r>
          </w:p>
        </w:tc>
      </w:tr>
      <w:tr w:rsidR="00913F26" w:rsidRPr="00D56C36" w14:paraId="477CE52A"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70331B2B"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Jean-Pierre ARCOUTEL</w:t>
            </w:r>
          </w:p>
        </w:tc>
        <w:tc>
          <w:tcPr>
            <w:tcW w:w="3292" w:type="pct"/>
            <w:vAlign w:val="center"/>
            <w:hideMark/>
          </w:tcPr>
          <w:p w14:paraId="73A62240"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Coop de France</w:t>
            </w:r>
          </w:p>
        </w:tc>
      </w:tr>
      <w:tr w:rsidR="00913F26" w:rsidRPr="00D56C36" w14:paraId="1C3F9B81"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D705619"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Didier ROMEAS</w:t>
            </w:r>
          </w:p>
        </w:tc>
        <w:tc>
          <w:tcPr>
            <w:tcW w:w="3292" w:type="pct"/>
            <w:vAlign w:val="center"/>
            <w:hideMark/>
          </w:tcPr>
          <w:p w14:paraId="79A3CEC0"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r w:rsidRPr="000D470E">
              <w:rPr>
                <w:rFonts w:ascii="Garamond" w:eastAsia="Times New Roman" w:hAnsi="Garamond" w:cs="Times New Roman"/>
                <w:sz w:val="20"/>
                <w:szCs w:val="20"/>
                <w:lang w:val="fr-FR" w:eastAsia="fr-FR"/>
              </w:rPr>
              <w:t>Chambre régionale d'agriculture de l'Occitanie</w:t>
            </w:r>
          </w:p>
        </w:tc>
      </w:tr>
      <w:tr w:rsidR="00913F26" w:rsidRPr="00D56C36" w14:paraId="69DA700A"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4F3D722A"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Colin PIAU</w:t>
            </w:r>
          </w:p>
        </w:tc>
        <w:tc>
          <w:tcPr>
            <w:tcW w:w="3292" w:type="pct"/>
            <w:vAlign w:val="center"/>
            <w:hideMark/>
          </w:tcPr>
          <w:p w14:paraId="035187FC"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themeColor="text1"/>
                <w:sz w:val="20"/>
                <w:szCs w:val="20"/>
                <w:lang w:eastAsia="fr-FR"/>
              </w:rPr>
              <w:t>Chambre de l’agriculture 34</w:t>
            </w:r>
          </w:p>
        </w:tc>
      </w:tr>
      <w:tr w:rsidR="00913F26" w:rsidRPr="00D56C36" w14:paraId="7BDFBD59"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7C0910E4"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Claude DESCOUS</w:t>
            </w:r>
          </w:p>
        </w:tc>
        <w:tc>
          <w:tcPr>
            <w:tcW w:w="3292" w:type="pct"/>
            <w:vAlign w:val="center"/>
            <w:hideMark/>
          </w:tcPr>
          <w:p w14:paraId="02D9E2D5"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themeColor="text1"/>
                <w:sz w:val="20"/>
                <w:szCs w:val="20"/>
                <w:lang w:eastAsia="fr-FR"/>
              </w:rPr>
              <w:t>Chambre de l’agriculture 11</w:t>
            </w:r>
          </w:p>
        </w:tc>
      </w:tr>
      <w:tr w:rsidR="00913F26" w:rsidRPr="00D56C36" w14:paraId="73D01435"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516FF379"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Jean-Claude HUE</w:t>
            </w:r>
          </w:p>
        </w:tc>
        <w:tc>
          <w:tcPr>
            <w:tcW w:w="3292" w:type="pct"/>
            <w:vAlign w:val="center"/>
            <w:hideMark/>
          </w:tcPr>
          <w:p w14:paraId="4EDC4857"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eastAsia="fr-FR"/>
              </w:rPr>
            </w:pPr>
            <w:r w:rsidRPr="00D56C36">
              <w:rPr>
                <w:rFonts w:ascii="Garamond" w:eastAsia="Times New Roman" w:hAnsi="Garamond" w:cs="Times New Roman"/>
                <w:sz w:val="20"/>
                <w:szCs w:val="20"/>
                <w:lang w:eastAsia="fr-FR"/>
              </w:rPr>
              <w:t>Chambre d'Agriculture du Tarn</w:t>
            </w:r>
          </w:p>
        </w:tc>
      </w:tr>
      <w:tr w:rsidR="00913F26" w:rsidRPr="00D56C36" w14:paraId="6B080C6B"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10A436F5"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Carole PONS</w:t>
            </w:r>
          </w:p>
        </w:tc>
        <w:tc>
          <w:tcPr>
            <w:tcW w:w="3292" w:type="pct"/>
            <w:vAlign w:val="center"/>
            <w:hideMark/>
          </w:tcPr>
          <w:p w14:paraId="06DD18AB" w14:textId="77777777" w:rsidR="00913F26" w:rsidRPr="00D56C36"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sz w:val="20"/>
                <w:szCs w:val="20"/>
                <w:lang w:eastAsia="fr-FR"/>
              </w:rPr>
            </w:pPr>
            <w:r w:rsidRPr="00D56C36">
              <w:rPr>
                <w:rFonts w:ascii="Garamond" w:eastAsia="Times New Roman" w:hAnsi="Garamond" w:cs="Times New Roman"/>
                <w:color w:val="000000" w:themeColor="text1"/>
                <w:sz w:val="20"/>
                <w:szCs w:val="20"/>
                <w:lang w:eastAsia="fr-FR"/>
              </w:rPr>
              <w:t>Aveyron Laboratoire</w:t>
            </w:r>
          </w:p>
        </w:tc>
      </w:tr>
      <w:tr w:rsidR="00913F26" w:rsidRPr="00D56C36" w14:paraId="15CA4FB1" w14:textId="77777777" w:rsidTr="00413BAE">
        <w:trPr>
          <w:trHeight w:val="20"/>
        </w:trPr>
        <w:tc>
          <w:tcPr>
            <w:cnfStyle w:val="001000000000" w:firstRow="0" w:lastRow="0" w:firstColumn="1" w:lastColumn="0" w:oddVBand="0" w:evenVBand="0" w:oddHBand="0" w:evenHBand="0" w:firstRowFirstColumn="0" w:firstRowLastColumn="0" w:lastRowFirstColumn="0" w:lastRowLastColumn="0"/>
            <w:tcW w:w="1708" w:type="pct"/>
            <w:vAlign w:val="center"/>
            <w:hideMark/>
          </w:tcPr>
          <w:p w14:paraId="2ED15CD5" w14:textId="77777777" w:rsidR="00913F26" w:rsidRPr="00D56C36" w:rsidRDefault="00913F26" w:rsidP="00913F26">
            <w:pPr>
              <w:rPr>
                <w:rFonts w:ascii="Garamond" w:eastAsia="Times New Roman" w:hAnsi="Garamond" w:cs="Times New Roman"/>
                <w:b w:val="0"/>
                <w:color w:val="000000"/>
                <w:sz w:val="20"/>
                <w:szCs w:val="20"/>
                <w:lang w:eastAsia="fr-FR"/>
              </w:rPr>
            </w:pPr>
            <w:r w:rsidRPr="00D56C36">
              <w:rPr>
                <w:rFonts w:ascii="Garamond" w:eastAsia="Times New Roman" w:hAnsi="Garamond" w:cs="Times New Roman"/>
                <w:bCs/>
                <w:noProof/>
                <w:color w:val="000000"/>
                <w:sz w:val="20"/>
                <w:szCs w:val="20"/>
                <w:lang w:eastAsia="fr-FR"/>
              </w:rPr>
              <w:t>Thierry ROUSSEAU</w:t>
            </w:r>
          </w:p>
        </w:tc>
        <w:tc>
          <w:tcPr>
            <w:tcW w:w="3292" w:type="pct"/>
            <w:vAlign w:val="center"/>
            <w:hideMark/>
          </w:tcPr>
          <w:p w14:paraId="30E329E0" w14:textId="77777777" w:rsidR="00913F26" w:rsidRPr="000D470E" w:rsidRDefault="00913F26" w:rsidP="00913F26">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lang w:val="fr-FR" w:eastAsia="fr-FR"/>
              </w:rPr>
            </w:pPr>
            <w:r w:rsidRPr="000D470E">
              <w:rPr>
                <w:rFonts w:ascii="Garamond" w:eastAsia="Times New Roman" w:hAnsi="Garamond" w:cs="Times New Roman"/>
                <w:sz w:val="20"/>
                <w:szCs w:val="20"/>
                <w:lang w:val="fr-FR" w:eastAsia="fr-FR"/>
              </w:rPr>
              <w:t xml:space="preserve">ASAMIP (association sanitaire porc Midi-Pyrénées) -  interprofession </w:t>
            </w:r>
            <w:proofErr w:type="spellStart"/>
            <w:r w:rsidRPr="000D470E">
              <w:rPr>
                <w:rFonts w:ascii="Garamond" w:eastAsia="Times New Roman" w:hAnsi="Garamond" w:cs="Times New Roman"/>
                <w:sz w:val="20"/>
                <w:szCs w:val="20"/>
                <w:lang w:val="fr-FR" w:eastAsia="fr-FR"/>
              </w:rPr>
              <w:t>Midiporc</w:t>
            </w:r>
            <w:proofErr w:type="spellEnd"/>
          </w:p>
        </w:tc>
      </w:tr>
    </w:tbl>
    <w:p w14:paraId="5BFBFCBB" w14:textId="0F8D2E62" w:rsidR="00B40F6C" w:rsidRPr="00913F26" w:rsidRDefault="00B40F6C" w:rsidP="00D56C36">
      <w:pPr>
        <w:rPr>
          <w:rFonts w:ascii="Garamond" w:eastAsiaTheme="majorEastAsia" w:hAnsi="Garamond" w:cstheme="majorBidi"/>
          <w:i/>
          <w:color w:val="2E74B5" w:themeColor="accent1" w:themeShade="BF"/>
          <w:sz w:val="24"/>
          <w:szCs w:val="24"/>
        </w:rPr>
      </w:pPr>
      <w:r w:rsidRPr="00913F26">
        <w:rPr>
          <w:rFonts w:ascii="Garamond" w:hAnsi="Garamond"/>
          <w:i/>
          <w:sz w:val="24"/>
          <w:szCs w:val="24"/>
        </w:rPr>
        <w:br w:type="page"/>
      </w:r>
    </w:p>
    <w:p w14:paraId="21B20011" w14:textId="7C37D6AE" w:rsidR="00CB171F" w:rsidRDefault="00CB171F" w:rsidP="00790C6C">
      <w:pPr>
        <w:pStyle w:val="Titre1"/>
        <w:rPr>
          <w:rFonts w:ascii="Garamond" w:hAnsi="Garamond"/>
        </w:rPr>
      </w:pPr>
      <w:bookmarkStart w:id="3" w:name="_Toc477773754"/>
      <w:bookmarkStart w:id="4" w:name="_Toc480490051"/>
      <w:r w:rsidRPr="00DC4098">
        <w:rPr>
          <w:rFonts w:ascii="Garamond" w:hAnsi="Garamond"/>
        </w:rPr>
        <w:lastRenderedPageBreak/>
        <w:t>Ordre du jour :</w:t>
      </w:r>
      <w:bookmarkEnd w:id="3"/>
      <w:bookmarkEnd w:id="4"/>
    </w:p>
    <w:p w14:paraId="58699C75" w14:textId="77777777" w:rsidR="00D56C36" w:rsidRPr="00790C6C" w:rsidRDefault="00D56C36" w:rsidP="00790C6C">
      <w:pPr>
        <w:pStyle w:val="Paragraphedeliste"/>
        <w:numPr>
          <w:ilvl w:val="0"/>
          <w:numId w:val="15"/>
        </w:numPr>
        <w:spacing w:before="240" w:after="0" w:line="276" w:lineRule="auto"/>
        <w:rPr>
          <w:rFonts w:ascii="Garamond" w:hAnsi="Garamond"/>
          <w:sz w:val="24"/>
          <w:szCs w:val="24"/>
        </w:rPr>
      </w:pPr>
      <w:r>
        <w:rPr>
          <w:rFonts w:ascii="Garamond" w:hAnsi="Garamond"/>
          <w:sz w:val="24"/>
          <w:szCs w:val="24"/>
        </w:rPr>
        <w:t xml:space="preserve">Approbation du compte rendu du Conseil d’Administration du 24 février 2017 (joint à </w:t>
      </w:r>
      <w:r w:rsidRPr="00790C6C">
        <w:rPr>
          <w:rFonts w:ascii="Garamond" w:hAnsi="Garamond"/>
          <w:sz w:val="24"/>
          <w:szCs w:val="24"/>
        </w:rPr>
        <w:t>l’envoi)</w:t>
      </w:r>
    </w:p>
    <w:p w14:paraId="78CA1B95" w14:textId="77777777" w:rsidR="00D56C36" w:rsidRPr="00790C6C" w:rsidRDefault="00D56C36" w:rsidP="00790C6C">
      <w:pPr>
        <w:pStyle w:val="Paragraphedeliste"/>
        <w:numPr>
          <w:ilvl w:val="0"/>
          <w:numId w:val="15"/>
        </w:numPr>
        <w:spacing w:before="240" w:after="0" w:line="276" w:lineRule="auto"/>
        <w:rPr>
          <w:rFonts w:ascii="Garamond" w:hAnsi="Garamond"/>
          <w:sz w:val="24"/>
          <w:szCs w:val="24"/>
        </w:rPr>
      </w:pPr>
      <w:r w:rsidRPr="00790C6C">
        <w:rPr>
          <w:rFonts w:ascii="Garamond" w:hAnsi="Garamond"/>
          <w:sz w:val="24"/>
          <w:szCs w:val="24"/>
        </w:rPr>
        <w:t>Bilan de réunions nationales</w:t>
      </w:r>
    </w:p>
    <w:p w14:paraId="5DA9F585" w14:textId="77777777" w:rsidR="00D56C36" w:rsidRPr="00790C6C" w:rsidRDefault="00D56C36" w:rsidP="00790C6C">
      <w:pPr>
        <w:pStyle w:val="Paragraphedeliste"/>
        <w:numPr>
          <w:ilvl w:val="0"/>
          <w:numId w:val="15"/>
        </w:numPr>
        <w:spacing w:before="240" w:after="0" w:line="276" w:lineRule="auto"/>
        <w:rPr>
          <w:rFonts w:ascii="Garamond" w:hAnsi="Garamond"/>
          <w:sz w:val="24"/>
          <w:szCs w:val="24"/>
        </w:rPr>
      </w:pPr>
      <w:r w:rsidRPr="00790C6C">
        <w:rPr>
          <w:rFonts w:ascii="Garamond" w:hAnsi="Garamond"/>
          <w:sz w:val="24"/>
          <w:szCs w:val="24"/>
        </w:rPr>
        <w:t>Proposition d’actions pour la CRSSA</w:t>
      </w:r>
    </w:p>
    <w:p w14:paraId="53B43BAD" w14:textId="77777777" w:rsidR="00D56C36" w:rsidRPr="00790C6C" w:rsidRDefault="00D56C36" w:rsidP="00790C6C">
      <w:pPr>
        <w:pStyle w:val="Paragraphedeliste"/>
        <w:numPr>
          <w:ilvl w:val="0"/>
          <w:numId w:val="15"/>
        </w:numPr>
        <w:spacing w:before="240" w:after="0" w:line="276" w:lineRule="auto"/>
        <w:rPr>
          <w:rFonts w:ascii="Garamond" w:hAnsi="Garamond"/>
          <w:sz w:val="24"/>
          <w:szCs w:val="24"/>
        </w:rPr>
      </w:pPr>
      <w:r w:rsidRPr="00790C6C">
        <w:rPr>
          <w:rFonts w:ascii="Garamond" w:hAnsi="Garamond"/>
          <w:sz w:val="24"/>
          <w:szCs w:val="24"/>
        </w:rPr>
        <w:t>Demandes auprès du Conseil Régional et autres possibilité de financement</w:t>
      </w:r>
    </w:p>
    <w:p w14:paraId="458DD2AF" w14:textId="77C44D02" w:rsidR="00D56C36" w:rsidRPr="00790C6C" w:rsidRDefault="00D56C36" w:rsidP="00790C6C">
      <w:pPr>
        <w:pStyle w:val="Paragraphedeliste"/>
        <w:numPr>
          <w:ilvl w:val="0"/>
          <w:numId w:val="15"/>
        </w:numPr>
        <w:spacing w:before="240" w:after="0" w:line="276" w:lineRule="auto"/>
        <w:rPr>
          <w:rFonts w:ascii="Garamond" w:hAnsi="Garamond"/>
          <w:sz w:val="24"/>
          <w:szCs w:val="24"/>
        </w:rPr>
      </w:pPr>
      <w:r w:rsidRPr="00790C6C">
        <w:rPr>
          <w:rFonts w:ascii="Garamond" w:hAnsi="Garamond"/>
          <w:sz w:val="24"/>
          <w:szCs w:val="24"/>
        </w:rPr>
        <w:t xml:space="preserve">Bilan de réunions relatives au </w:t>
      </w:r>
      <w:r w:rsidR="00D67AEB" w:rsidRPr="00790C6C">
        <w:rPr>
          <w:rFonts w:ascii="Garamond" w:hAnsi="Garamond"/>
          <w:sz w:val="24"/>
          <w:szCs w:val="24"/>
        </w:rPr>
        <w:t>PSR</w:t>
      </w:r>
      <w:r w:rsidRPr="00790C6C">
        <w:rPr>
          <w:rFonts w:ascii="Garamond" w:hAnsi="Garamond"/>
          <w:sz w:val="24"/>
          <w:szCs w:val="24"/>
        </w:rPr>
        <w:t xml:space="preserve"> Occitanie</w:t>
      </w:r>
    </w:p>
    <w:p w14:paraId="40CB44F5" w14:textId="59CCF517" w:rsidR="00D56C36" w:rsidRPr="00790C6C" w:rsidRDefault="00D56C36" w:rsidP="00790C6C">
      <w:pPr>
        <w:pStyle w:val="Paragraphedeliste"/>
        <w:numPr>
          <w:ilvl w:val="0"/>
          <w:numId w:val="15"/>
        </w:numPr>
        <w:spacing w:before="240" w:after="0" w:line="276" w:lineRule="auto"/>
        <w:rPr>
          <w:rFonts w:ascii="Garamond" w:hAnsi="Garamond"/>
          <w:sz w:val="24"/>
          <w:szCs w:val="24"/>
        </w:rPr>
      </w:pPr>
      <w:r w:rsidRPr="00790C6C">
        <w:rPr>
          <w:rFonts w:ascii="Garamond" w:hAnsi="Garamond"/>
          <w:sz w:val="24"/>
          <w:szCs w:val="24"/>
        </w:rPr>
        <w:t>Dossier BVD</w:t>
      </w:r>
    </w:p>
    <w:p w14:paraId="1AB23B04" w14:textId="458B989A" w:rsidR="00D56C36" w:rsidRPr="00790C6C" w:rsidRDefault="00D56C36" w:rsidP="00790C6C">
      <w:pPr>
        <w:pStyle w:val="Paragraphedeliste"/>
        <w:numPr>
          <w:ilvl w:val="0"/>
          <w:numId w:val="15"/>
        </w:numPr>
        <w:spacing w:before="240" w:after="0" w:line="276" w:lineRule="auto"/>
        <w:rPr>
          <w:rFonts w:ascii="Garamond" w:hAnsi="Garamond"/>
          <w:sz w:val="24"/>
          <w:szCs w:val="24"/>
        </w:rPr>
      </w:pPr>
      <w:r w:rsidRPr="00790C6C">
        <w:rPr>
          <w:rFonts w:ascii="Garamond" w:hAnsi="Garamond"/>
          <w:sz w:val="24"/>
          <w:szCs w:val="24"/>
        </w:rPr>
        <w:t xml:space="preserve">Point sur l’étude </w:t>
      </w:r>
      <w:proofErr w:type="spellStart"/>
      <w:r w:rsidRPr="00790C6C">
        <w:rPr>
          <w:rFonts w:ascii="Garamond" w:hAnsi="Garamond"/>
          <w:sz w:val="24"/>
          <w:szCs w:val="24"/>
        </w:rPr>
        <w:t>Bestinoitiose</w:t>
      </w:r>
      <w:proofErr w:type="spellEnd"/>
    </w:p>
    <w:p w14:paraId="5B9185E9" w14:textId="39B746DB" w:rsidR="00CB171F" w:rsidRPr="00790C6C" w:rsidRDefault="00D56C36" w:rsidP="00790C6C">
      <w:pPr>
        <w:pStyle w:val="Paragraphedeliste"/>
        <w:numPr>
          <w:ilvl w:val="0"/>
          <w:numId w:val="15"/>
        </w:numPr>
        <w:spacing w:before="240" w:after="0" w:line="276" w:lineRule="auto"/>
        <w:rPr>
          <w:rFonts w:ascii="Garamond" w:hAnsi="Garamond"/>
          <w:sz w:val="24"/>
          <w:szCs w:val="24"/>
        </w:rPr>
      </w:pPr>
      <w:r w:rsidRPr="00790C6C">
        <w:rPr>
          <w:rFonts w:ascii="Garamond" w:hAnsi="Garamond"/>
          <w:sz w:val="24"/>
          <w:szCs w:val="24"/>
        </w:rPr>
        <w:t>Questions diverses</w:t>
      </w:r>
    </w:p>
    <w:p w14:paraId="1AF7A021" w14:textId="77777777" w:rsidR="00685554" w:rsidRPr="00790C6C" w:rsidRDefault="00685554" w:rsidP="00790C6C">
      <w:pPr>
        <w:pStyle w:val="Paragraphedeliste"/>
        <w:spacing w:after="0" w:line="240" w:lineRule="auto"/>
        <w:rPr>
          <w:rFonts w:ascii="Garamond" w:hAnsi="Garamond"/>
          <w:color w:val="FF0000"/>
          <w:sz w:val="24"/>
          <w:szCs w:val="24"/>
        </w:rPr>
      </w:pPr>
    </w:p>
    <w:p w14:paraId="13524EBD" w14:textId="08D93BAE" w:rsidR="00913F26" w:rsidRPr="00790C6C" w:rsidRDefault="00913F26" w:rsidP="00790C6C">
      <w:pPr>
        <w:pStyle w:val="Titre1"/>
        <w:jc w:val="left"/>
        <w:rPr>
          <w:rFonts w:ascii="Garamond" w:hAnsi="Garamond"/>
        </w:rPr>
      </w:pPr>
      <w:bookmarkStart w:id="5" w:name="_Toc477773755"/>
    </w:p>
    <w:p w14:paraId="2D245247" w14:textId="77777777" w:rsidR="00D56C36" w:rsidRPr="00790C6C" w:rsidRDefault="00D56C36" w:rsidP="00790C6C">
      <w:pPr>
        <w:rPr>
          <w:rFonts w:ascii="Garamond" w:eastAsiaTheme="majorEastAsia" w:hAnsi="Garamond" w:cstheme="majorBidi"/>
          <w:color w:val="2E74B5" w:themeColor="accent1" w:themeShade="BF"/>
          <w:sz w:val="40"/>
          <w:szCs w:val="40"/>
        </w:rPr>
      </w:pPr>
      <w:r w:rsidRPr="00790C6C">
        <w:rPr>
          <w:rFonts w:ascii="Garamond" w:eastAsiaTheme="majorEastAsia" w:hAnsi="Garamond" w:cstheme="majorBidi"/>
          <w:color w:val="2E74B5" w:themeColor="accent1" w:themeShade="BF"/>
          <w:sz w:val="40"/>
          <w:szCs w:val="40"/>
        </w:rPr>
        <w:br w:type="page"/>
      </w:r>
    </w:p>
    <w:p w14:paraId="5380C4E8" w14:textId="1459DBC1" w:rsidR="00D56C36" w:rsidRPr="00790C6C" w:rsidRDefault="00D56C36" w:rsidP="00790C6C">
      <w:pPr>
        <w:pStyle w:val="Titre1"/>
        <w:jc w:val="left"/>
        <w:rPr>
          <w:rFonts w:ascii="Garamond" w:hAnsi="Garamond"/>
        </w:rPr>
      </w:pPr>
      <w:bookmarkStart w:id="6" w:name="_Toc480490052"/>
      <w:r w:rsidRPr="00790C6C">
        <w:rPr>
          <w:rFonts w:ascii="Garamond" w:hAnsi="Garamond"/>
        </w:rPr>
        <w:lastRenderedPageBreak/>
        <w:t>Approbation du compte rendu du Conseil d’Administration du 24 février 2017 (joint à l’envoi</w:t>
      </w:r>
      <w:r w:rsidR="00053492">
        <w:rPr>
          <w:rFonts w:ascii="Garamond" w:hAnsi="Garamond"/>
        </w:rPr>
        <w:t xml:space="preserve"> de l’invitation</w:t>
      </w:r>
      <w:r w:rsidRPr="00790C6C">
        <w:rPr>
          <w:rFonts w:ascii="Garamond" w:hAnsi="Garamond"/>
        </w:rPr>
        <w:t>)</w:t>
      </w:r>
      <w:bookmarkEnd w:id="6"/>
    </w:p>
    <w:p w14:paraId="193EC498" w14:textId="77777777" w:rsidR="00D56C36" w:rsidRPr="00790C6C" w:rsidRDefault="00D56C36" w:rsidP="00790C6C">
      <w:pPr>
        <w:spacing w:before="240" w:after="0" w:line="240" w:lineRule="auto"/>
        <w:ind w:left="360"/>
        <w:rPr>
          <w:rFonts w:ascii="Garamond" w:hAnsi="Garamond"/>
          <w:sz w:val="24"/>
          <w:szCs w:val="24"/>
        </w:rPr>
      </w:pPr>
    </w:p>
    <w:p w14:paraId="0E0EDC3D" w14:textId="3609D585" w:rsidR="00D56C36" w:rsidRPr="00790C6C" w:rsidRDefault="00D56C36" w:rsidP="00790C6C">
      <w:pPr>
        <w:pStyle w:val="Titre1"/>
        <w:jc w:val="left"/>
        <w:rPr>
          <w:rFonts w:ascii="Garamond" w:hAnsi="Garamond"/>
        </w:rPr>
      </w:pPr>
      <w:bookmarkStart w:id="7" w:name="_Toc480490053"/>
      <w:r w:rsidRPr="00790C6C">
        <w:rPr>
          <w:rFonts w:ascii="Garamond" w:hAnsi="Garamond"/>
        </w:rPr>
        <w:t>Bilan de réunions nationales</w:t>
      </w:r>
      <w:bookmarkEnd w:id="7"/>
    </w:p>
    <w:p w14:paraId="0053C3D3" w14:textId="47162EDA" w:rsidR="007C625A" w:rsidRDefault="007C625A" w:rsidP="007C625A">
      <w:pPr>
        <w:spacing w:before="240" w:line="276" w:lineRule="auto"/>
        <w:ind w:left="360"/>
        <w:rPr>
          <w:rFonts w:ascii="Garamond" w:hAnsi="Garamond"/>
          <w:sz w:val="24"/>
          <w:szCs w:val="24"/>
        </w:rPr>
      </w:pPr>
      <w:r>
        <w:rPr>
          <w:rFonts w:ascii="Garamond" w:hAnsi="Garamond"/>
          <w:sz w:val="24"/>
          <w:szCs w:val="24"/>
        </w:rPr>
        <w:t>Une liste de représentations (au niveau régionale et nationale ont été présentées)</w:t>
      </w:r>
    </w:p>
    <w:p w14:paraId="39104214" w14:textId="15720D9E" w:rsidR="007240DB" w:rsidRDefault="007240DB" w:rsidP="007C625A">
      <w:pPr>
        <w:spacing w:before="240" w:line="276" w:lineRule="auto"/>
        <w:ind w:left="360"/>
        <w:rPr>
          <w:rFonts w:ascii="Garamond" w:hAnsi="Garamond"/>
          <w:sz w:val="24"/>
          <w:szCs w:val="24"/>
        </w:rPr>
      </w:pPr>
    </w:p>
    <w:p w14:paraId="5381172D" w14:textId="7E27B3DF" w:rsidR="007240DB" w:rsidRDefault="007240DB" w:rsidP="007240DB">
      <w:pPr>
        <w:spacing w:line="276" w:lineRule="auto"/>
        <w:ind w:left="360"/>
        <w:jc w:val="center"/>
        <w:rPr>
          <w:rFonts w:ascii="Garamond" w:hAnsi="Garamond"/>
          <w:sz w:val="24"/>
          <w:szCs w:val="24"/>
        </w:rPr>
      </w:pPr>
      <w:r>
        <w:rPr>
          <w:rFonts w:ascii="Garamond" w:hAnsi="Garamond"/>
          <w:sz w:val="24"/>
          <w:szCs w:val="24"/>
        </w:rPr>
        <w:t>NATIONALES</w:t>
      </w:r>
    </w:p>
    <w:p w14:paraId="288C2EF9" w14:textId="77777777" w:rsidR="007C625A" w:rsidRDefault="007C625A" w:rsidP="007C625A">
      <w:pPr>
        <w:spacing w:after="0" w:line="276" w:lineRule="auto"/>
        <w:ind w:left="360"/>
        <w:jc w:val="center"/>
        <w:rPr>
          <w:rFonts w:ascii="Garamond" w:hAnsi="Garamond"/>
          <w:sz w:val="24"/>
          <w:szCs w:val="24"/>
        </w:rPr>
      </w:pPr>
      <w:r>
        <w:rPr>
          <w:rFonts w:ascii="Garamond" w:hAnsi="Garamond"/>
          <w:sz w:val="24"/>
          <w:szCs w:val="24"/>
        </w:rPr>
        <w:t>FEVRIER</w:t>
      </w:r>
    </w:p>
    <w:p w14:paraId="24F2DE93" w14:textId="77777777" w:rsidR="007C625A" w:rsidRDefault="007C625A" w:rsidP="007C625A">
      <w:pPr>
        <w:spacing w:after="0" w:line="276" w:lineRule="auto"/>
        <w:ind w:left="360"/>
        <w:rPr>
          <w:rFonts w:ascii="Garamond" w:hAnsi="Garamond"/>
          <w:sz w:val="24"/>
          <w:szCs w:val="24"/>
        </w:rPr>
      </w:pPr>
      <w:r>
        <w:rPr>
          <w:rFonts w:ascii="Garamond" w:hAnsi="Garamond"/>
          <w:sz w:val="24"/>
          <w:szCs w:val="24"/>
        </w:rPr>
        <w:t>28 février : Groupe de travail des animateurs Varroa</w:t>
      </w:r>
    </w:p>
    <w:p w14:paraId="145186A5" w14:textId="77777777" w:rsidR="007C625A" w:rsidRDefault="007C625A" w:rsidP="007C625A">
      <w:pPr>
        <w:spacing w:after="0" w:line="276" w:lineRule="auto"/>
        <w:ind w:left="360"/>
        <w:rPr>
          <w:rFonts w:ascii="Garamond" w:hAnsi="Garamond"/>
          <w:sz w:val="24"/>
          <w:szCs w:val="24"/>
        </w:rPr>
      </w:pPr>
    </w:p>
    <w:p w14:paraId="16A7283C" w14:textId="77777777" w:rsidR="007C625A" w:rsidRDefault="007C625A" w:rsidP="007C625A">
      <w:pPr>
        <w:spacing w:after="0" w:line="276" w:lineRule="auto"/>
        <w:ind w:left="360"/>
        <w:jc w:val="center"/>
        <w:rPr>
          <w:rFonts w:ascii="Garamond" w:hAnsi="Garamond"/>
          <w:sz w:val="24"/>
          <w:szCs w:val="24"/>
        </w:rPr>
      </w:pPr>
      <w:r>
        <w:rPr>
          <w:rFonts w:ascii="Garamond" w:hAnsi="Garamond"/>
          <w:sz w:val="24"/>
          <w:szCs w:val="24"/>
        </w:rPr>
        <w:t>MARS</w:t>
      </w:r>
    </w:p>
    <w:p w14:paraId="25BF336E" w14:textId="77777777" w:rsidR="007C625A" w:rsidRDefault="007C625A" w:rsidP="007C625A">
      <w:pPr>
        <w:spacing w:line="276" w:lineRule="auto"/>
        <w:ind w:left="360"/>
        <w:rPr>
          <w:rFonts w:ascii="Garamond" w:hAnsi="Garamond"/>
          <w:sz w:val="24"/>
          <w:szCs w:val="24"/>
        </w:rPr>
      </w:pPr>
      <w:r>
        <w:rPr>
          <w:rFonts w:ascii="Garamond" w:hAnsi="Garamond"/>
          <w:sz w:val="24"/>
          <w:szCs w:val="24"/>
        </w:rPr>
        <w:t>3 mars : Commissions apicole de GDS France</w:t>
      </w:r>
    </w:p>
    <w:p w14:paraId="3324CE31" w14:textId="77777777" w:rsidR="007C625A" w:rsidRDefault="007C625A" w:rsidP="007C625A">
      <w:pPr>
        <w:spacing w:line="276" w:lineRule="auto"/>
        <w:ind w:left="360"/>
        <w:rPr>
          <w:rFonts w:ascii="Garamond" w:hAnsi="Garamond"/>
          <w:sz w:val="24"/>
          <w:szCs w:val="24"/>
        </w:rPr>
      </w:pPr>
      <w:r>
        <w:rPr>
          <w:rFonts w:ascii="Garamond" w:hAnsi="Garamond"/>
          <w:sz w:val="24"/>
          <w:szCs w:val="24"/>
        </w:rPr>
        <w:t>8 mars : COSA et commission Nationale de Déontologie</w:t>
      </w:r>
    </w:p>
    <w:p w14:paraId="2606EF5D" w14:textId="5AFD3E6C" w:rsidR="007C625A" w:rsidRDefault="007C625A" w:rsidP="007C625A">
      <w:pPr>
        <w:spacing w:line="276" w:lineRule="auto"/>
        <w:ind w:left="360"/>
        <w:rPr>
          <w:rFonts w:ascii="Garamond" w:hAnsi="Garamond"/>
          <w:sz w:val="24"/>
          <w:szCs w:val="24"/>
        </w:rPr>
      </w:pPr>
      <w:r>
        <w:rPr>
          <w:rFonts w:ascii="Garamond" w:hAnsi="Garamond"/>
          <w:sz w:val="24"/>
          <w:szCs w:val="24"/>
        </w:rPr>
        <w:t>9 mars : Séminaire financier</w:t>
      </w:r>
    </w:p>
    <w:p w14:paraId="405099DD" w14:textId="1A4D0940" w:rsidR="007240DB" w:rsidRDefault="007240DB" w:rsidP="007C625A">
      <w:pPr>
        <w:spacing w:line="276" w:lineRule="auto"/>
        <w:ind w:left="360"/>
        <w:rPr>
          <w:rFonts w:ascii="Garamond" w:hAnsi="Garamond"/>
          <w:sz w:val="24"/>
          <w:szCs w:val="24"/>
        </w:rPr>
      </w:pPr>
      <w:r>
        <w:rPr>
          <w:rFonts w:ascii="Garamond" w:hAnsi="Garamond"/>
          <w:sz w:val="24"/>
          <w:szCs w:val="24"/>
        </w:rPr>
        <w:t>9 mars : Groupe de travail Interne Méthode</w:t>
      </w:r>
    </w:p>
    <w:p w14:paraId="73199A26" w14:textId="77777777" w:rsidR="007C625A" w:rsidRDefault="007C625A" w:rsidP="007C625A">
      <w:pPr>
        <w:spacing w:line="276" w:lineRule="auto"/>
        <w:ind w:left="1276" w:hanging="916"/>
        <w:rPr>
          <w:rFonts w:ascii="Garamond" w:hAnsi="Garamond"/>
          <w:sz w:val="24"/>
          <w:szCs w:val="24"/>
        </w:rPr>
      </w:pPr>
      <w:r>
        <w:rPr>
          <w:rFonts w:ascii="Garamond" w:hAnsi="Garamond"/>
          <w:sz w:val="24"/>
          <w:szCs w:val="24"/>
        </w:rPr>
        <w:t>14 mars : Réunion bien-être animale (au niveau nationale).</w:t>
      </w:r>
    </w:p>
    <w:p w14:paraId="383B9C11" w14:textId="77777777" w:rsidR="007C625A" w:rsidRDefault="007C625A" w:rsidP="007C625A">
      <w:pPr>
        <w:spacing w:line="276" w:lineRule="auto"/>
        <w:ind w:left="1276"/>
        <w:rPr>
          <w:rFonts w:ascii="Garamond" w:hAnsi="Garamond"/>
          <w:sz w:val="24"/>
          <w:szCs w:val="24"/>
        </w:rPr>
      </w:pPr>
      <w:r>
        <w:rPr>
          <w:rFonts w:ascii="Garamond" w:hAnsi="Garamond"/>
          <w:sz w:val="24"/>
          <w:szCs w:val="24"/>
        </w:rPr>
        <w:t>Ils travaillent sur le transport des animaux accidentés, la maltraitance et l’abatage. Ils ont voulu se positionner sur la maltraitance. Ils ont remarqué le fait que les GDS seraient les référents sur ce sujet et que les vétérinaires qui avaient voulu « prendre la main » n’était pas, à leurs avis, trop impliqué sur tous les départements)</w:t>
      </w:r>
    </w:p>
    <w:p w14:paraId="61DF002E" w14:textId="743293F4" w:rsidR="007C625A" w:rsidRDefault="007C625A" w:rsidP="007C625A">
      <w:pPr>
        <w:spacing w:line="276" w:lineRule="auto"/>
        <w:ind w:left="360"/>
        <w:rPr>
          <w:rFonts w:ascii="Garamond" w:hAnsi="Garamond"/>
          <w:sz w:val="24"/>
          <w:szCs w:val="24"/>
        </w:rPr>
      </w:pPr>
      <w:r>
        <w:rPr>
          <w:rFonts w:ascii="Garamond" w:hAnsi="Garamond"/>
          <w:sz w:val="24"/>
          <w:szCs w:val="24"/>
        </w:rPr>
        <w:t>15 mars : Conseil d’Administration (</w:t>
      </w:r>
      <w:r w:rsidRPr="007C625A">
        <w:rPr>
          <w:rFonts w:ascii="Garamond" w:hAnsi="Garamond"/>
          <w:i/>
          <w:sz w:val="24"/>
          <w:szCs w:val="24"/>
        </w:rPr>
        <w:t>FMGDS + GDS France</w:t>
      </w:r>
      <w:r>
        <w:rPr>
          <w:rFonts w:ascii="Garamond" w:hAnsi="Garamond"/>
          <w:sz w:val="24"/>
          <w:szCs w:val="24"/>
        </w:rPr>
        <w:t>)</w:t>
      </w:r>
    </w:p>
    <w:p w14:paraId="5362DDFE" w14:textId="468D665C" w:rsidR="007C625A" w:rsidRDefault="007240DB" w:rsidP="007C625A">
      <w:pPr>
        <w:spacing w:line="276" w:lineRule="auto"/>
        <w:ind w:left="1276"/>
        <w:rPr>
          <w:rFonts w:ascii="Garamond" w:hAnsi="Garamond"/>
          <w:sz w:val="24"/>
          <w:szCs w:val="24"/>
        </w:rPr>
      </w:pPr>
      <w:r>
        <w:rPr>
          <w:rFonts w:ascii="Garamond" w:hAnsi="Garamond"/>
          <w:sz w:val="24"/>
          <w:szCs w:val="24"/>
        </w:rPr>
        <w:t xml:space="preserve">Il a été signalé que le payement des cotisations par les éleveurs n’a pas une contrepartie toujours satisfaisant pour les éleveurs, lesquels ne touchent pas toujours un remboursement intégral. Apparemment c’est l’Administration qui « ne fait pas bien son travail » </w:t>
      </w:r>
      <w:r w:rsidR="007C625A">
        <w:rPr>
          <w:rFonts w:ascii="Garamond" w:hAnsi="Garamond"/>
          <w:sz w:val="24"/>
          <w:szCs w:val="24"/>
        </w:rPr>
        <w:t xml:space="preserve"> </w:t>
      </w:r>
    </w:p>
    <w:p w14:paraId="4316D3E8" w14:textId="77777777" w:rsidR="007C625A" w:rsidRDefault="007C625A" w:rsidP="007C625A">
      <w:pPr>
        <w:spacing w:line="276" w:lineRule="auto"/>
        <w:ind w:left="360"/>
        <w:rPr>
          <w:rFonts w:ascii="Garamond" w:hAnsi="Garamond"/>
          <w:sz w:val="24"/>
          <w:szCs w:val="24"/>
        </w:rPr>
      </w:pPr>
      <w:r>
        <w:rPr>
          <w:rFonts w:ascii="Garamond" w:hAnsi="Garamond"/>
          <w:sz w:val="24"/>
          <w:szCs w:val="24"/>
        </w:rPr>
        <w:t>21 mars : Groupe de travail Maltraitance animale</w:t>
      </w:r>
    </w:p>
    <w:p w14:paraId="5DCC3409" w14:textId="77777777" w:rsidR="007C625A" w:rsidRDefault="007C625A" w:rsidP="007C625A">
      <w:pPr>
        <w:spacing w:line="276" w:lineRule="auto"/>
        <w:ind w:left="360"/>
        <w:rPr>
          <w:rFonts w:ascii="Garamond" w:hAnsi="Garamond"/>
          <w:sz w:val="24"/>
          <w:szCs w:val="24"/>
        </w:rPr>
      </w:pPr>
      <w:r>
        <w:rPr>
          <w:rFonts w:ascii="Garamond" w:hAnsi="Garamond"/>
          <w:sz w:val="24"/>
          <w:szCs w:val="24"/>
        </w:rPr>
        <w:t>23 mars : Rencontre des Élus ADA France FNOSAD</w:t>
      </w:r>
    </w:p>
    <w:p w14:paraId="7DF5256B" w14:textId="77777777" w:rsidR="007C625A" w:rsidRDefault="007C625A" w:rsidP="007C625A">
      <w:pPr>
        <w:spacing w:line="276" w:lineRule="auto"/>
        <w:ind w:left="360"/>
        <w:rPr>
          <w:rFonts w:ascii="Garamond" w:hAnsi="Garamond"/>
          <w:sz w:val="24"/>
          <w:szCs w:val="24"/>
        </w:rPr>
      </w:pPr>
      <w:r>
        <w:rPr>
          <w:rFonts w:ascii="Garamond" w:hAnsi="Garamond"/>
          <w:sz w:val="24"/>
          <w:szCs w:val="24"/>
        </w:rPr>
        <w:t>24 mars : Réunion Référents IBR</w:t>
      </w:r>
    </w:p>
    <w:p w14:paraId="40A96625" w14:textId="77777777" w:rsidR="007C625A" w:rsidRDefault="007C625A" w:rsidP="007C625A">
      <w:pPr>
        <w:spacing w:line="276" w:lineRule="auto"/>
        <w:ind w:left="360"/>
        <w:rPr>
          <w:rFonts w:ascii="Garamond" w:hAnsi="Garamond"/>
          <w:sz w:val="24"/>
          <w:szCs w:val="24"/>
        </w:rPr>
      </w:pPr>
      <w:r>
        <w:rPr>
          <w:rFonts w:ascii="Garamond" w:hAnsi="Garamond"/>
          <w:sz w:val="24"/>
          <w:szCs w:val="24"/>
        </w:rPr>
        <w:t>30 mars : Bureau GDS France</w:t>
      </w:r>
    </w:p>
    <w:p w14:paraId="3DC05F0D" w14:textId="1A3C5734" w:rsidR="007C625A" w:rsidRDefault="007C625A" w:rsidP="007C625A">
      <w:pPr>
        <w:spacing w:line="276" w:lineRule="auto"/>
        <w:ind w:left="360"/>
        <w:rPr>
          <w:rFonts w:ascii="Garamond" w:hAnsi="Garamond"/>
          <w:sz w:val="24"/>
          <w:szCs w:val="24"/>
        </w:rPr>
      </w:pPr>
      <w:r>
        <w:rPr>
          <w:rFonts w:ascii="Garamond" w:hAnsi="Garamond"/>
          <w:sz w:val="24"/>
          <w:szCs w:val="24"/>
        </w:rPr>
        <w:t xml:space="preserve">31 mars : Conseil d’Administration Déclaration Politique GDS </w:t>
      </w:r>
      <w:r w:rsidR="007240DB">
        <w:rPr>
          <w:rFonts w:ascii="Garamond" w:hAnsi="Garamond"/>
          <w:sz w:val="24"/>
          <w:szCs w:val="24"/>
        </w:rPr>
        <w:t>France</w:t>
      </w:r>
    </w:p>
    <w:p w14:paraId="49426A6F" w14:textId="2B96488F" w:rsidR="007240DB" w:rsidRDefault="007240DB" w:rsidP="007C625A">
      <w:pPr>
        <w:spacing w:line="276" w:lineRule="auto"/>
        <w:ind w:left="360"/>
        <w:rPr>
          <w:rFonts w:ascii="Garamond" w:hAnsi="Garamond"/>
          <w:sz w:val="24"/>
          <w:szCs w:val="24"/>
        </w:rPr>
      </w:pPr>
    </w:p>
    <w:p w14:paraId="3F6A673F" w14:textId="1B0D00A9" w:rsidR="007240DB" w:rsidRDefault="007240DB" w:rsidP="007240DB">
      <w:pPr>
        <w:spacing w:line="276" w:lineRule="auto"/>
        <w:ind w:left="360"/>
        <w:jc w:val="center"/>
        <w:rPr>
          <w:rFonts w:ascii="Garamond" w:hAnsi="Garamond"/>
          <w:sz w:val="24"/>
          <w:szCs w:val="24"/>
        </w:rPr>
      </w:pPr>
      <w:r>
        <w:rPr>
          <w:rFonts w:ascii="Garamond" w:hAnsi="Garamond"/>
          <w:sz w:val="24"/>
          <w:szCs w:val="24"/>
        </w:rPr>
        <w:lastRenderedPageBreak/>
        <w:t>RÉGIONALES</w:t>
      </w:r>
    </w:p>
    <w:p w14:paraId="1928A880" w14:textId="4CBFD1F8" w:rsidR="00BC6484" w:rsidRDefault="00BC6484" w:rsidP="00BC6484">
      <w:pPr>
        <w:spacing w:line="276" w:lineRule="auto"/>
        <w:ind w:left="360"/>
        <w:jc w:val="center"/>
        <w:rPr>
          <w:rFonts w:ascii="Garamond" w:hAnsi="Garamond"/>
          <w:sz w:val="24"/>
          <w:szCs w:val="24"/>
        </w:rPr>
      </w:pPr>
      <w:r>
        <w:rPr>
          <w:rFonts w:ascii="Garamond" w:hAnsi="Garamond"/>
          <w:sz w:val="24"/>
          <w:szCs w:val="24"/>
        </w:rPr>
        <w:t>MARS</w:t>
      </w:r>
    </w:p>
    <w:p w14:paraId="4D621F7E" w14:textId="1CD7AD86" w:rsidR="007240DB" w:rsidRDefault="007240DB" w:rsidP="007C625A">
      <w:pPr>
        <w:spacing w:line="276" w:lineRule="auto"/>
        <w:ind w:left="360"/>
        <w:rPr>
          <w:rFonts w:ascii="Garamond" w:hAnsi="Garamond"/>
          <w:sz w:val="24"/>
          <w:szCs w:val="24"/>
        </w:rPr>
      </w:pPr>
      <w:r>
        <w:rPr>
          <w:rFonts w:ascii="Garamond" w:hAnsi="Garamond"/>
          <w:sz w:val="24"/>
          <w:szCs w:val="24"/>
        </w:rPr>
        <w:t>10 mars : Section Apicole Occitanie</w:t>
      </w:r>
    </w:p>
    <w:p w14:paraId="61F17CA4" w14:textId="4BD37CA3" w:rsidR="007240DB" w:rsidRDefault="007240DB" w:rsidP="00622716">
      <w:pPr>
        <w:spacing w:line="276" w:lineRule="auto"/>
        <w:ind w:left="1276"/>
        <w:rPr>
          <w:rFonts w:ascii="Garamond" w:hAnsi="Garamond"/>
          <w:sz w:val="24"/>
          <w:szCs w:val="24"/>
        </w:rPr>
      </w:pPr>
      <w:r>
        <w:rPr>
          <w:rFonts w:ascii="Garamond" w:hAnsi="Garamond"/>
          <w:sz w:val="24"/>
          <w:szCs w:val="24"/>
        </w:rPr>
        <w:t xml:space="preserve">Fusion de sections de deux anciennes régions. Dossier difficile parce que les apicultures pensent que cela « ne sers à rien » </w:t>
      </w:r>
    </w:p>
    <w:p w14:paraId="2A9CD577" w14:textId="134E3085" w:rsidR="007240DB" w:rsidRDefault="007240DB" w:rsidP="007C625A">
      <w:pPr>
        <w:spacing w:line="276" w:lineRule="auto"/>
        <w:ind w:left="360"/>
        <w:rPr>
          <w:rFonts w:ascii="Garamond" w:hAnsi="Garamond"/>
          <w:sz w:val="24"/>
          <w:szCs w:val="24"/>
        </w:rPr>
      </w:pPr>
      <w:r>
        <w:rPr>
          <w:rFonts w:ascii="Garamond" w:hAnsi="Garamond"/>
          <w:sz w:val="24"/>
          <w:szCs w:val="24"/>
        </w:rPr>
        <w:t>14 mars : Réunion SYSQUA Occitanie</w:t>
      </w:r>
    </w:p>
    <w:p w14:paraId="39A810AB" w14:textId="6DB23AD0" w:rsidR="007240DB" w:rsidRDefault="007240DB" w:rsidP="00622716">
      <w:pPr>
        <w:spacing w:line="276" w:lineRule="auto"/>
        <w:ind w:left="1276"/>
        <w:rPr>
          <w:rFonts w:ascii="Garamond" w:hAnsi="Garamond"/>
          <w:sz w:val="24"/>
          <w:szCs w:val="24"/>
        </w:rPr>
      </w:pPr>
      <w:r>
        <w:rPr>
          <w:rFonts w:ascii="Garamond" w:hAnsi="Garamond"/>
          <w:sz w:val="24"/>
          <w:szCs w:val="24"/>
        </w:rPr>
        <w:t>C’est un logiciel qui permet de gérer les client (appels avec les éleveurs, gestions quotidienne des suivis...)</w:t>
      </w:r>
    </w:p>
    <w:p w14:paraId="04A66FC0" w14:textId="64CAA422" w:rsidR="007240DB" w:rsidRDefault="007240DB" w:rsidP="007C625A">
      <w:pPr>
        <w:spacing w:line="276" w:lineRule="auto"/>
        <w:ind w:left="360"/>
        <w:rPr>
          <w:rFonts w:ascii="Garamond" w:hAnsi="Garamond"/>
          <w:sz w:val="24"/>
          <w:szCs w:val="24"/>
        </w:rPr>
      </w:pPr>
      <w:r>
        <w:rPr>
          <w:rFonts w:ascii="Garamond" w:hAnsi="Garamond"/>
          <w:sz w:val="24"/>
          <w:szCs w:val="24"/>
        </w:rPr>
        <w:t>31 mars : Rencontre Sanitaire Avicole Occitanie</w:t>
      </w:r>
    </w:p>
    <w:p w14:paraId="4D07A67C" w14:textId="272EE94D" w:rsidR="007240DB" w:rsidRDefault="007240DB" w:rsidP="00622716">
      <w:pPr>
        <w:spacing w:line="276" w:lineRule="auto"/>
        <w:ind w:left="1276"/>
        <w:rPr>
          <w:rFonts w:ascii="Garamond" w:hAnsi="Garamond"/>
          <w:sz w:val="24"/>
          <w:szCs w:val="24"/>
        </w:rPr>
      </w:pPr>
      <w:r>
        <w:rPr>
          <w:rFonts w:ascii="Garamond" w:hAnsi="Garamond"/>
          <w:sz w:val="24"/>
          <w:szCs w:val="24"/>
        </w:rPr>
        <w:t>Pour faire le point sur la filière</w:t>
      </w:r>
      <w:r w:rsidR="00622716">
        <w:rPr>
          <w:rFonts w:ascii="Garamond" w:hAnsi="Garamond"/>
          <w:sz w:val="24"/>
          <w:szCs w:val="24"/>
        </w:rPr>
        <w:t>. Il a été questionné sur le point d’adhésion des « avicoles » à cette organisation. Il a été répondu que les « avicoles » étaient demandent d’une organisation fonctionnelle. Les éleveurs n’ont pas de représentation sauf les GDS. Manque le chiffrement du coût de la cotisation. Une organisation régionale semble être la plus adaptée en vue du nombre de permanents et des moyens.</w:t>
      </w:r>
    </w:p>
    <w:p w14:paraId="55CC1118" w14:textId="50B68CDC" w:rsidR="00622716" w:rsidRDefault="00622716" w:rsidP="00622716">
      <w:pPr>
        <w:spacing w:line="276" w:lineRule="auto"/>
        <w:ind w:left="1276"/>
        <w:rPr>
          <w:rFonts w:ascii="Garamond" w:hAnsi="Garamond"/>
          <w:sz w:val="24"/>
          <w:szCs w:val="24"/>
        </w:rPr>
      </w:pPr>
      <w:r>
        <w:rPr>
          <w:rFonts w:ascii="Garamond" w:hAnsi="Garamond"/>
          <w:sz w:val="24"/>
          <w:szCs w:val="24"/>
        </w:rPr>
        <w:t xml:space="preserve">Le 30 mars il y a eu une réunion sur l’influence aviaire dans les circuits courts. Il a été discuté sur l’adaptation de la réglementation existent appliqués aux circuits cours. Ils parlent de dérogations possibles en vue du contexte « court » de la production. </w:t>
      </w:r>
    </w:p>
    <w:p w14:paraId="1BFA77DD" w14:textId="77777777" w:rsidR="00622716" w:rsidRDefault="00622716" w:rsidP="007C625A">
      <w:pPr>
        <w:spacing w:line="276" w:lineRule="auto"/>
        <w:ind w:left="360"/>
        <w:rPr>
          <w:rFonts w:ascii="Garamond" w:hAnsi="Garamond"/>
          <w:sz w:val="24"/>
          <w:szCs w:val="24"/>
        </w:rPr>
      </w:pPr>
    </w:p>
    <w:p w14:paraId="7F90C9C1" w14:textId="3E11BBB4" w:rsidR="007240DB" w:rsidRDefault="007240DB" w:rsidP="007C625A">
      <w:pPr>
        <w:spacing w:line="276" w:lineRule="auto"/>
        <w:ind w:left="360"/>
        <w:rPr>
          <w:rFonts w:ascii="Garamond" w:hAnsi="Garamond"/>
          <w:sz w:val="24"/>
          <w:szCs w:val="24"/>
        </w:rPr>
      </w:pPr>
      <w:r>
        <w:rPr>
          <w:rFonts w:ascii="Garamond" w:hAnsi="Garamond"/>
          <w:sz w:val="24"/>
          <w:szCs w:val="24"/>
        </w:rPr>
        <w:t xml:space="preserve">31 mars : </w:t>
      </w:r>
      <w:r w:rsidR="00622716">
        <w:rPr>
          <w:rFonts w:ascii="Garamond" w:hAnsi="Garamond"/>
          <w:sz w:val="24"/>
          <w:szCs w:val="24"/>
        </w:rPr>
        <w:t>Comité Régional de Concertation Occitanie</w:t>
      </w:r>
      <w:r>
        <w:rPr>
          <w:rFonts w:ascii="Garamond" w:hAnsi="Garamond"/>
          <w:sz w:val="24"/>
          <w:szCs w:val="24"/>
        </w:rPr>
        <w:t xml:space="preserve"> </w:t>
      </w:r>
    </w:p>
    <w:p w14:paraId="3D17F1EE" w14:textId="77777777" w:rsidR="00BC6484" w:rsidRDefault="00BC6484" w:rsidP="00BC6484">
      <w:pPr>
        <w:spacing w:line="276" w:lineRule="auto"/>
        <w:ind w:left="360"/>
        <w:jc w:val="center"/>
        <w:rPr>
          <w:rFonts w:ascii="Garamond" w:hAnsi="Garamond"/>
          <w:sz w:val="24"/>
          <w:szCs w:val="24"/>
        </w:rPr>
      </w:pPr>
    </w:p>
    <w:p w14:paraId="23861B3F" w14:textId="08A1AA89" w:rsidR="00BC6484" w:rsidRDefault="00BC6484" w:rsidP="00BC6484">
      <w:pPr>
        <w:spacing w:line="276" w:lineRule="auto"/>
        <w:ind w:left="360"/>
        <w:jc w:val="center"/>
        <w:rPr>
          <w:rFonts w:ascii="Garamond" w:hAnsi="Garamond"/>
          <w:sz w:val="24"/>
          <w:szCs w:val="24"/>
        </w:rPr>
      </w:pPr>
      <w:r>
        <w:rPr>
          <w:rFonts w:ascii="Garamond" w:hAnsi="Garamond"/>
          <w:sz w:val="24"/>
          <w:szCs w:val="24"/>
        </w:rPr>
        <w:t>AVRIL</w:t>
      </w:r>
    </w:p>
    <w:p w14:paraId="7D87DA9E" w14:textId="400F0275" w:rsidR="007240DB" w:rsidRDefault="007240DB" w:rsidP="007C625A">
      <w:pPr>
        <w:spacing w:line="276" w:lineRule="auto"/>
        <w:ind w:left="360"/>
        <w:rPr>
          <w:rFonts w:ascii="Garamond" w:hAnsi="Garamond"/>
          <w:sz w:val="24"/>
          <w:szCs w:val="24"/>
        </w:rPr>
      </w:pPr>
      <w:r>
        <w:rPr>
          <w:rFonts w:ascii="Garamond" w:hAnsi="Garamond"/>
          <w:sz w:val="24"/>
          <w:szCs w:val="24"/>
        </w:rPr>
        <w:t>3 avril : CODIR Occitanie</w:t>
      </w:r>
    </w:p>
    <w:p w14:paraId="3C810FE9" w14:textId="438EB876" w:rsidR="007240DB" w:rsidRDefault="007240DB" w:rsidP="007C625A">
      <w:pPr>
        <w:spacing w:line="276" w:lineRule="auto"/>
        <w:ind w:left="360"/>
        <w:rPr>
          <w:rFonts w:ascii="Garamond" w:hAnsi="Garamond"/>
          <w:sz w:val="24"/>
          <w:szCs w:val="24"/>
        </w:rPr>
      </w:pPr>
      <w:r>
        <w:rPr>
          <w:rFonts w:ascii="Garamond" w:hAnsi="Garamond"/>
          <w:sz w:val="24"/>
          <w:szCs w:val="24"/>
        </w:rPr>
        <w:t>20 avril : COREL</w:t>
      </w:r>
    </w:p>
    <w:p w14:paraId="554764AD" w14:textId="1DAD7AB8" w:rsidR="00622716" w:rsidRDefault="00622716" w:rsidP="007C625A">
      <w:pPr>
        <w:spacing w:line="276" w:lineRule="auto"/>
        <w:ind w:left="360"/>
        <w:rPr>
          <w:rFonts w:ascii="Garamond" w:hAnsi="Garamond"/>
          <w:sz w:val="24"/>
          <w:szCs w:val="24"/>
        </w:rPr>
      </w:pPr>
      <w:r>
        <w:rPr>
          <w:rFonts w:ascii="Garamond" w:hAnsi="Garamond"/>
          <w:sz w:val="24"/>
          <w:szCs w:val="24"/>
        </w:rPr>
        <w:t xml:space="preserve">Ils ont parlé du financement (qui a diminué) et maintenant </w:t>
      </w:r>
      <w:r w:rsidR="00037DC3">
        <w:rPr>
          <w:rFonts w:ascii="Garamond" w:hAnsi="Garamond"/>
          <w:sz w:val="24"/>
          <w:szCs w:val="24"/>
        </w:rPr>
        <w:t xml:space="preserve">ils se questionnent sur la réduction du personnel. </w:t>
      </w:r>
    </w:p>
    <w:p w14:paraId="14EE1307" w14:textId="7B311D6C" w:rsidR="00037DC3" w:rsidRDefault="00037DC3" w:rsidP="007C625A">
      <w:pPr>
        <w:spacing w:line="276" w:lineRule="auto"/>
        <w:ind w:left="360"/>
        <w:rPr>
          <w:rFonts w:ascii="Garamond" w:hAnsi="Garamond"/>
          <w:sz w:val="24"/>
          <w:szCs w:val="24"/>
        </w:rPr>
      </w:pPr>
      <w:r>
        <w:rPr>
          <w:rFonts w:ascii="Garamond" w:hAnsi="Garamond"/>
          <w:sz w:val="24"/>
          <w:szCs w:val="24"/>
        </w:rPr>
        <w:t>Influence Aviaire : ils ont parlé de la vaccination (pourquoi les tuer si on peut les vacciner ? / les éleveurs sont partants pour vacciner). La vaccination fait perdre l’statuts français au niveau OIE et la vaccination n’est pas à 100% sure et ça posse un gros problème</w:t>
      </w:r>
      <w:r w:rsidR="00590F5D">
        <w:rPr>
          <w:rFonts w:ascii="Garamond" w:hAnsi="Garamond"/>
          <w:sz w:val="24"/>
          <w:szCs w:val="24"/>
        </w:rPr>
        <w:t xml:space="preserve"> (si on envisage cette voie il faut partir sur la recherche)</w:t>
      </w:r>
      <w:r>
        <w:rPr>
          <w:rFonts w:ascii="Garamond" w:hAnsi="Garamond"/>
          <w:sz w:val="24"/>
          <w:szCs w:val="24"/>
        </w:rPr>
        <w:t>.</w:t>
      </w:r>
      <w:r w:rsidR="00590F5D">
        <w:rPr>
          <w:rFonts w:ascii="Garamond" w:hAnsi="Garamond"/>
          <w:sz w:val="24"/>
          <w:szCs w:val="24"/>
        </w:rPr>
        <w:t xml:space="preserve"> Pour l’Administration la vaccination n’est pas une option. </w:t>
      </w:r>
      <w:r>
        <w:rPr>
          <w:rFonts w:ascii="Garamond" w:hAnsi="Garamond"/>
          <w:sz w:val="24"/>
          <w:szCs w:val="24"/>
        </w:rPr>
        <w:t>Cela poserait aussi un problème avec les partenaires (!)</w:t>
      </w:r>
    </w:p>
    <w:p w14:paraId="2D204A11" w14:textId="77777777" w:rsidR="00BC6484" w:rsidRDefault="00BC6484" w:rsidP="007C625A">
      <w:pPr>
        <w:spacing w:line="276" w:lineRule="auto"/>
        <w:ind w:left="360"/>
        <w:rPr>
          <w:rFonts w:ascii="Garamond" w:hAnsi="Garamond"/>
          <w:sz w:val="24"/>
          <w:szCs w:val="24"/>
        </w:rPr>
      </w:pPr>
    </w:p>
    <w:p w14:paraId="1A65D229" w14:textId="20210096" w:rsidR="00BC6484" w:rsidRDefault="00BC6484" w:rsidP="007C625A">
      <w:pPr>
        <w:spacing w:line="276" w:lineRule="auto"/>
        <w:ind w:left="360"/>
        <w:rPr>
          <w:rFonts w:ascii="Garamond" w:hAnsi="Garamond"/>
          <w:sz w:val="24"/>
          <w:szCs w:val="24"/>
        </w:rPr>
      </w:pPr>
      <w:r>
        <w:rPr>
          <w:rFonts w:ascii="Garamond" w:hAnsi="Garamond"/>
          <w:sz w:val="24"/>
          <w:szCs w:val="24"/>
        </w:rPr>
        <w:t>(Le 26 avril il y aura une réunion section avicole au niveau DGS France)</w:t>
      </w:r>
    </w:p>
    <w:p w14:paraId="23D69A49" w14:textId="77777777" w:rsidR="00D56C36" w:rsidRPr="00790C6C" w:rsidRDefault="00D56C36" w:rsidP="00790C6C">
      <w:pPr>
        <w:spacing w:after="0" w:line="240" w:lineRule="auto"/>
        <w:ind w:left="360"/>
        <w:rPr>
          <w:rFonts w:ascii="Garamond" w:hAnsi="Garamond"/>
          <w:sz w:val="24"/>
          <w:szCs w:val="24"/>
        </w:rPr>
      </w:pPr>
    </w:p>
    <w:p w14:paraId="6B23CF79" w14:textId="48D9117B" w:rsidR="00D56C36" w:rsidRPr="00790C6C" w:rsidRDefault="00D56C36" w:rsidP="00790C6C">
      <w:pPr>
        <w:pStyle w:val="Titre1"/>
        <w:jc w:val="left"/>
        <w:rPr>
          <w:rFonts w:ascii="Garamond" w:hAnsi="Garamond"/>
        </w:rPr>
      </w:pPr>
      <w:bookmarkStart w:id="8" w:name="_Toc480490054"/>
      <w:r w:rsidRPr="00790C6C">
        <w:rPr>
          <w:rFonts w:ascii="Garamond" w:hAnsi="Garamond"/>
        </w:rPr>
        <w:lastRenderedPageBreak/>
        <w:t>Proposition d’actions pour la CRSSA</w:t>
      </w:r>
      <w:bookmarkEnd w:id="8"/>
    </w:p>
    <w:p w14:paraId="611AF32F" w14:textId="77777777" w:rsidR="003C7AF3" w:rsidRDefault="003C7AF3" w:rsidP="00790C6C">
      <w:pPr>
        <w:spacing w:after="0" w:line="240" w:lineRule="auto"/>
        <w:ind w:left="360"/>
        <w:rPr>
          <w:rFonts w:ascii="Garamond" w:hAnsi="Garamond"/>
          <w:sz w:val="24"/>
          <w:szCs w:val="24"/>
        </w:rPr>
      </w:pPr>
    </w:p>
    <w:p w14:paraId="064B462D" w14:textId="77777777" w:rsidR="00A10AE7" w:rsidRDefault="00A10AE7" w:rsidP="00A10AE7">
      <w:pPr>
        <w:spacing w:after="0" w:line="240" w:lineRule="auto"/>
        <w:rPr>
          <w:rFonts w:ascii="Garamond" w:hAnsi="Garamond"/>
          <w:sz w:val="24"/>
          <w:szCs w:val="24"/>
        </w:rPr>
      </w:pPr>
      <w:r>
        <w:rPr>
          <w:rFonts w:ascii="Garamond" w:hAnsi="Garamond"/>
          <w:sz w:val="24"/>
          <w:szCs w:val="24"/>
        </w:rPr>
        <w:t xml:space="preserve">Il a été montré un tableau récapitulatif avec les problématiques sanitaires et les thématiques avec les actions mises en place et les coûts que celles-là représentent (voir si le tableau n’est pas dans ma possession)  </w:t>
      </w:r>
    </w:p>
    <w:p w14:paraId="10CFD928" w14:textId="77777777" w:rsidR="00A10AE7" w:rsidRDefault="00A10AE7" w:rsidP="00A10AE7">
      <w:pPr>
        <w:spacing w:after="0" w:line="240" w:lineRule="auto"/>
        <w:rPr>
          <w:rFonts w:ascii="Garamond" w:hAnsi="Garamond"/>
          <w:sz w:val="24"/>
          <w:szCs w:val="24"/>
        </w:rPr>
      </w:pPr>
    </w:p>
    <w:p w14:paraId="10CA9ED6" w14:textId="607BD2B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Avortement (</w:t>
      </w:r>
      <w:proofErr w:type="spellStart"/>
      <w:r w:rsidRPr="00A60C27">
        <w:rPr>
          <w:rFonts w:ascii="Garamond" w:hAnsi="Garamond"/>
          <w:sz w:val="24"/>
          <w:szCs w:val="24"/>
        </w:rPr>
        <w:t>bov</w:t>
      </w:r>
      <w:proofErr w:type="spellEnd"/>
      <w:r w:rsidRPr="00A60C27">
        <w:rPr>
          <w:rFonts w:ascii="Garamond" w:hAnsi="Garamond"/>
          <w:sz w:val="24"/>
          <w:szCs w:val="24"/>
        </w:rPr>
        <w:t>/</w:t>
      </w:r>
      <w:proofErr w:type="spellStart"/>
      <w:r w:rsidRPr="00A60C27">
        <w:rPr>
          <w:rFonts w:ascii="Garamond" w:hAnsi="Garamond"/>
          <w:sz w:val="24"/>
          <w:szCs w:val="24"/>
        </w:rPr>
        <w:t>ov</w:t>
      </w:r>
      <w:proofErr w:type="spellEnd"/>
      <w:r w:rsidRPr="00A60C27">
        <w:rPr>
          <w:rFonts w:ascii="Garamond" w:hAnsi="Garamond"/>
          <w:sz w:val="24"/>
          <w:szCs w:val="24"/>
        </w:rPr>
        <w:t>/</w:t>
      </w:r>
      <w:proofErr w:type="spellStart"/>
      <w:r w:rsidRPr="00A60C27">
        <w:rPr>
          <w:rFonts w:ascii="Garamond" w:hAnsi="Garamond"/>
          <w:sz w:val="24"/>
          <w:szCs w:val="24"/>
        </w:rPr>
        <w:t>capr</w:t>
      </w:r>
      <w:proofErr w:type="spellEnd"/>
      <w:r w:rsidRPr="00A60C27">
        <w:rPr>
          <w:rFonts w:ascii="Garamond" w:hAnsi="Garamond"/>
          <w:sz w:val="24"/>
          <w:szCs w:val="24"/>
        </w:rPr>
        <w:t xml:space="preserve">) : </w:t>
      </w:r>
      <w:r w:rsidR="00C9078F" w:rsidRPr="00A60C27">
        <w:rPr>
          <w:rFonts w:ascii="Garamond" w:hAnsi="Garamond"/>
          <w:sz w:val="24"/>
          <w:szCs w:val="24"/>
        </w:rPr>
        <w:t xml:space="preserve">On va la conserver </w:t>
      </w:r>
      <w:r w:rsidR="00C9078F">
        <w:rPr>
          <w:rFonts w:ascii="Garamond" w:hAnsi="Garamond"/>
          <w:sz w:val="24"/>
          <w:szCs w:val="24"/>
        </w:rPr>
        <w:t>au niveau</w:t>
      </w:r>
      <w:r w:rsidR="00C9078F" w:rsidRPr="00A60C27">
        <w:rPr>
          <w:rFonts w:ascii="Garamond" w:hAnsi="Garamond"/>
          <w:sz w:val="24"/>
          <w:szCs w:val="24"/>
        </w:rPr>
        <w:t xml:space="preserve"> région</w:t>
      </w:r>
    </w:p>
    <w:p w14:paraId="483C4046" w14:textId="1B1C34A1" w:rsidR="00A10AE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BVD</w:t>
      </w:r>
      <w:r>
        <w:rPr>
          <w:rFonts w:ascii="Garamond" w:hAnsi="Garamond"/>
          <w:sz w:val="24"/>
          <w:szCs w:val="24"/>
        </w:rPr>
        <w:t> :</w:t>
      </w:r>
      <w:r w:rsidR="00C9078F">
        <w:rPr>
          <w:rFonts w:ascii="Garamond" w:hAnsi="Garamond"/>
          <w:sz w:val="24"/>
          <w:szCs w:val="24"/>
        </w:rPr>
        <w:t xml:space="preserve"> </w:t>
      </w:r>
      <w:r w:rsidR="00C9078F" w:rsidRPr="00A60C27">
        <w:rPr>
          <w:rFonts w:ascii="Garamond" w:hAnsi="Garamond"/>
          <w:sz w:val="24"/>
          <w:szCs w:val="24"/>
        </w:rPr>
        <w:t xml:space="preserve">On va la conserver </w:t>
      </w:r>
      <w:r w:rsidR="00C9078F">
        <w:rPr>
          <w:rFonts w:ascii="Garamond" w:hAnsi="Garamond"/>
          <w:sz w:val="24"/>
          <w:szCs w:val="24"/>
        </w:rPr>
        <w:t>au niveau</w:t>
      </w:r>
      <w:r w:rsidR="00C9078F" w:rsidRPr="00A60C27">
        <w:rPr>
          <w:rFonts w:ascii="Garamond" w:hAnsi="Garamond"/>
          <w:sz w:val="24"/>
          <w:szCs w:val="24"/>
        </w:rPr>
        <w:t xml:space="preserve"> région</w:t>
      </w:r>
    </w:p>
    <w:p w14:paraId="241BC993" w14:textId="550A582F" w:rsidR="009E229E" w:rsidRDefault="009E229E" w:rsidP="009E229E">
      <w:pPr>
        <w:pStyle w:val="Paragraphedeliste"/>
        <w:spacing w:after="0" w:line="276" w:lineRule="auto"/>
        <w:rPr>
          <w:rFonts w:ascii="Garamond" w:hAnsi="Garamond"/>
          <w:sz w:val="24"/>
          <w:szCs w:val="24"/>
        </w:rPr>
      </w:pPr>
      <w:r>
        <w:rPr>
          <w:rFonts w:ascii="Garamond" w:hAnsi="Garamond"/>
          <w:sz w:val="24"/>
          <w:szCs w:val="24"/>
        </w:rPr>
        <w:t>45 (rien)</w:t>
      </w:r>
    </w:p>
    <w:p w14:paraId="08E5DE44" w14:textId="7A977964" w:rsidR="009E229E" w:rsidRDefault="009E229E" w:rsidP="009E229E">
      <w:pPr>
        <w:pStyle w:val="Paragraphedeliste"/>
        <w:spacing w:after="0" w:line="276" w:lineRule="auto"/>
        <w:rPr>
          <w:rFonts w:ascii="Garamond" w:hAnsi="Garamond"/>
          <w:sz w:val="24"/>
          <w:szCs w:val="24"/>
        </w:rPr>
      </w:pPr>
      <w:r>
        <w:rPr>
          <w:rFonts w:ascii="Garamond" w:hAnsi="Garamond"/>
          <w:sz w:val="24"/>
          <w:szCs w:val="24"/>
        </w:rPr>
        <w:t>82 virologie sur les 24-36 mois</w:t>
      </w:r>
    </w:p>
    <w:p w14:paraId="2018EC10" w14:textId="65F73C81" w:rsidR="009E229E" w:rsidRDefault="00DD336A" w:rsidP="009E229E">
      <w:pPr>
        <w:pStyle w:val="Paragraphedeliste"/>
        <w:spacing w:after="0" w:line="276" w:lineRule="auto"/>
        <w:rPr>
          <w:rFonts w:ascii="Garamond" w:hAnsi="Garamond"/>
          <w:sz w:val="24"/>
          <w:szCs w:val="24"/>
        </w:rPr>
      </w:pPr>
      <w:r>
        <w:rPr>
          <w:rFonts w:ascii="Garamond" w:hAnsi="Garamond"/>
          <w:sz w:val="24"/>
          <w:szCs w:val="24"/>
        </w:rPr>
        <w:t>(pour la compléter, j’envoie ce CR à Delphine )</w:t>
      </w:r>
    </w:p>
    <w:p w14:paraId="2474174C" w14:textId="4489B840" w:rsidR="00737BC0" w:rsidRPr="00737BC0" w:rsidRDefault="00737BC0" w:rsidP="00737BC0">
      <w:pPr>
        <w:spacing w:after="0" w:line="276" w:lineRule="auto"/>
        <w:ind w:left="1416"/>
        <w:rPr>
          <w:rFonts w:ascii="Garamond" w:hAnsi="Garamond"/>
          <w:color w:val="FF0000"/>
          <w:sz w:val="24"/>
          <w:szCs w:val="24"/>
        </w:rPr>
      </w:pPr>
      <w:r w:rsidRPr="00737BC0">
        <w:rPr>
          <w:rFonts w:ascii="Garamond" w:hAnsi="Garamond"/>
          <w:color w:val="FF0000"/>
          <w:sz w:val="24"/>
          <w:szCs w:val="24"/>
        </w:rPr>
        <w:t xml:space="preserve">32, 34, 81, 68, 46 (ils n’ont pas fait descendre des enveloppes et ils s’en sortent avec du budget qu’ils avaient), Lozère (dépistage IPI sur les introductions et sur PPR ils veulent dépister sur lait de tank) A COMPLETER AVEC LES NOTES DE DELPHINE ! </w:t>
      </w:r>
    </w:p>
    <w:p w14:paraId="5B0D0F1E" w14:textId="2B5FB3BC"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 xml:space="preserve">Border </w:t>
      </w:r>
      <w:proofErr w:type="spellStart"/>
      <w:r w:rsidRPr="00A60C27">
        <w:rPr>
          <w:rFonts w:ascii="Garamond" w:hAnsi="Garamond"/>
          <w:sz w:val="24"/>
          <w:szCs w:val="24"/>
        </w:rPr>
        <w:t>Disease</w:t>
      </w:r>
      <w:proofErr w:type="spellEnd"/>
      <w:r>
        <w:rPr>
          <w:rFonts w:ascii="Garamond" w:hAnsi="Garamond"/>
          <w:sz w:val="24"/>
          <w:szCs w:val="24"/>
        </w:rPr>
        <w:t> :</w:t>
      </w:r>
      <w:r w:rsidR="00C9078F">
        <w:rPr>
          <w:rFonts w:ascii="Garamond" w:hAnsi="Garamond"/>
          <w:sz w:val="24"/>
          <w:szCs w:val="24"/>
        </w:rPr>
        <w:t xml:space="preserve"> </w:t>
      </w:r>
      <w:r w:rsidR="00C9078F" w:rsidRPr="00A60C27">
        <w:rPr>
          <w:rFonts w:ascii="Garamond" w:hAnsi="Garamond"/>
          <w:sz w:val="24"/>
          <w:szCs w:val="24"/>
        </w:rPr>
        <w:t xml:space="preserve">On va la conserver </w:t>
      </w:r>
      <w:r w:rsidR="00C9078F">
        <w:rPr>
          <w:rFonts w:ascii="Garamond" w:hAnsi="Garamond"/>
          <w:sz w:val="24"/>
          <w:szCs w:val="24"/>
        </w:rPr>
        <w:t>au niveau</w:t>
      </w:r>
      <w:r w:rsidR="00C9078F" w:rsidRPr="00A60C27">
        <w:rPr>
          <w:rFonts w:ascii="Garamond" w:hAnsi="Garamond"/>
          <w:sz w:val="24"/>
          <w:szCs w:val="24"/>
        </w:rPr>
        <w:t xml:space="preserve"> région</w:t>
      </w:r>
    </w:p>
    <w:p w14:paraId="1F09DCAC" w14:textId="2DB4F9CC" w:rsidR="00A10AE7" w:rsidRPr="00A60C27" w:rsidRDefault="00A10AE7" w:rsidP="00A10AE7">
      <w:pPr>
        <w:pStyle w:val="Paragraphedeliste"/>
        <w:numPr>
          <w:ilvl w:val="0"/>
          <w:numId w:val="22"/>
        </w:numPr>
        <w:spacing w:after="0" w:line="276" w:lineRule="auto"/>
        <w:rPr>
          <w:rFonts w:ascii="Garamond" w:hAnsi="Garamond"/>
          <w:sz w:val="24"/>
          <w:szCs w:val="24"/>
        </w:rPr>
      </w:pPr>
      <w:proofErr w:type="spellStart"/>
      <w:r w:rsidRPr="00A60C27">
        <w:rPr>
          <w:rFonts w:ascii="Garamond" w:hAnsi="Garamond"/>
          <w:sz w:val="24"/>
          <w:szCs w:val="24"/>
        </w:rPr>
        <w:t>Néosporose</w:t>
      </w:r>
      <w:proofErr w:type="spellEnd"/>
      <w:r>
        <w:rPr>
          <w:rFonts w:ascii="Garamond" w:hAnsi="Garamond"/>
          <w:sz w:val="24"/>
          <w:szCs w:val="24"/>
        </w:rPr>
        <w:t> :</w:t>
      </w:r>
      <w:r w:rsidR="00C9078F">
        <w:rPr>
          <w:rFonts w:ascii="Garamond" w:hAnsi="Garamond"/>
          <w:sz w:val="24"/>
          <w:szCs w:val="24"/>
        </w:rPr>
        <w:t xml:space="preserve"> </w:t>
      </w:r>
      <w:r w:rsidR="00C9078F" w:rsidRPr="00A60C27">
        <w:rPr>
          <w:rFonts w:ascii="Garamond" w:hAnsi="Garamond"/>
          <w:sz w:val="24"/>
          <w:szCs w:val="24"/>
        </w:rPr>
        <w:t xml:space="preserve">On va la conserver </w:t>
      </w:r>
      <w:r w:rsidR="00C9078F">
        <w:rPr>
          <w:rFonts w:ascii="Garamond" w:hAnsi="Garamond"/>
          <w:sz w:val="24"/>
          <w:szCs w:val="24"/>
        </w:rPr>
        <w:t>au niveau</w:t>
      </w:r>
      <w:r w:rsidR="00C9078F" w:rsidRPr="00A60C27">
        <w:rPr>
          <w:rFonts w:ascii="Garamond" w:hAnsi="Garamond"/>
          <w:sz w:val="24"/>
          <w:szCs w:val="24"/>
        </w:rPr>
        <w:t xml:space="preserve"> région</w:t>
      </w:r>
    </w:p>
    <w:p w14:paraId="5863861A" w14:textId="3720A8D1" w:rsidR="00A10AE7" w:rsidRPr="00A60C27" w:rsidRDefault="00A10AE7" w:rsidP="00A10AE7">
      <w:pPr>
        <w:pStyle w:val="Paragraphedeliste"/>
        <w:numPr>
          <w:ilvl w:val="0"/>
          <w:numId w:val="22"/>
        </w:numPr>
        <w:spacing w:after="0" w:line="276" w:lineRule="auto"/>
        <w:rPr>
          <w:rFonts w:ascii="Garamond" w:hAnsi="Garamond"/>
          <w:sz w:val="24"/>
          <w:szCs w:val="24"/>
        </w:rPr>
      </w:pPr>
      <w:proofErr w:type="spellStart"/>
      <w:r w:rsidRPr="00A60C27">
        <w:rPr>
          <w:rFonts w:ascii="Garamond" w:hAnsi="Garamond"/>
          <w:sz w:val="24"/>
          <w:szCs w:val="24"/>
        </w:rPr>
        <w:t>Besnoitiose</w:t>
      </w:r>
      <w:proofErr w:type="spellEnd"/>
      <w:r>
        <w:rPr>
          <w:rFonts w:ascii="Garamond" w:hAnsi="Garamond"/>
          <w:sz w:val="24"/>
          <w:szCs w:val="24"/>
        </w:rPr>
        <w:t> :</w:t>
      </w:r>
      <w:r w:rsidR="00C9078F">
        <w:rPr>
          <w:rFonts w:ascii="Garamond" w:hAnsi="Garamond"/>
          <w:sz w:val="24"/>
          <w:szCs w:val="24"/>
        </w:rPr>
        <w:t xml:space="preserve"> (ce n’est ne pas claire s’ils vont la garder) </w:t>
      </w:r>
    </w:p>
    <w:p w14:paraId="7D1C888E" w14:textId="0C2DEAF1"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IBR</w:t>
      </w:r>
      <w:r>
        <w:rPr>
          <w:rFonts w:ascii="Garamond" w:hAnsi="Garamond"/>
          <w:sz w:val="24"/>
          <w:szCs w:val="24"/>
        </w:rPr>
        <w:t> :</w:t>
      </w:r>
      <w:r w:rsidR="00C9078F">
        <w:rPr>
          <w:rFonts w:ascii="Garamond" w:hAnsi="Garamond"/>
          <w:sz w:val="24"/>
          <w:szCs w:val="24"/>
        </w:rPr>
        <w:t xml:space="preserve"> </w:t>
      </w:r>
      <w:r w:rsidR="00C9078F" w:rsidRPr="00A60C27">
        <w:rPr>
          <w:rFonts w:ascii="Garamond" w:hAnsi="Garamond"/>
          <w:sz w:val="24"/>
          <w:szCs w:val="24"/>
        </w:rPr>
        <w:t xml:space="preserve">On va la conserver </w:t>
      </w:r>
      <w:r w:rsidR="00C9078F">
        <w:rPr>
          <w:rFonts w:ascii="Garamond" w:hAnsi="Garamond"/>
          <w:sz w:val="24"/>
          <w:szCs w:val="24"/>
        </w:rPr>
        <w:t>au niveau</w:t>
      </w:r>
      <w:r w:rsidR="00C9078F" w:rsidRPr="00A60C27">
        <w:rPr>
          <w:rFonts w:ascii="Garamond" w:hAnsi="Garamond"/>
          <w:sz w:val="24"/>
          <w:szCs w:val="24"/>
        </w:rPr>
        <w:t xml:space="preserve"> région</w:t>
      </w:r>
    </w:p>
    <w:p w14:paraId="4AAFAC1E"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Parasitisme (</w:t>
      </w:r>
      <w:proofErr w:type="spellStart"/>
      <w:r w:rsidRPr="00A60C27">
        <w:rPr>
          <w:rFonts w:ascii="Garamond" w:hAnsi="Garamond"/>
          <w:sz w:val="24"/>
          <w:szCs w:val="24"/>
        </w:rPr>
        <w:t>bov</w:t>
      </w:r>
      <w:proofErr w:type="spellEnd"/>
      <w:r w:rsidRPr="00A60C27">
        <w:rPr>
          <w:rFonts w:ascii="Garamond" w:hAnsi="Garamond"/>
          <w:sz w:val="24"/>
          <w:szCs w:val="24"/>
        </w:rPr>
        <w:t>/</w:t>
      </w:r>
      <w:proofErr w:type="spellStart"/>
      <w:r w:rsidRPr="00A60C27">
        <w:rPr>
          <w:rFonts w:ascii="Garamond" w:hAnsi="Garamond"/>
          <w:sz w:val="24"/>
          <w:szCs w:val="24"/>
        </w:rPr>
        <w:t>ov</w:t>
      </w:r>
      <w:proofErr w:type="spellEnd"/>
      <w:r w:rsidRPr="00A60C27">
        <w:rPr>
          <w:rFonts w:ascii="Garamond" w:hAnsi="Garamond"/>
          <w:sz w:val="24"/>
          <w:szCs w:val="24"/>
        </w:rPr>
        <w:t>/</w:t>
      </w:r>
      <w:proofErr w:type="spellStart"/>
      <w:r w:rsidRPr="00A60C27">
        <w:rPr>
          <w:rFonts w:ascii="Garamond" w:hAnsi="Garamond"/>
          <w:sz w:val="24"/>
          <w:szCs w:val="24"/>
        </w:rPr>
        <w:t>capr</w:t>
      </w:r>
      <w:proofErr w:type="spellEnd"/>
      <w:r w:rsidRPr="00A60C27">
        <w:rPr>
          <w:rFonts w:ascii="Garamond" w:hAnsi="Garamond"/>
          <w:sz w:val="24"/>
          <w:szCs w:val="24"/>
        </w:rPr>
        <w:t>) :</w:t>
      </w:r>
      <w:r>
        <w:rPr>
          <w:rFonts w:ascii="Garamond" w:hAnsi="Garamond"/>
          <w:sz w:val="24"/>
          <w:szCs w:val="24"/>
        </w:rPr>
        <w:t xml:space="preserve"> t</w:t>
      </w:r>
      <w:r w:rsidRPr="00A60C27">
        <w:rPr>
          <w:rFonts w:ascii="Garamond" w:hAnsi="Garamond"/>
          <w:sz w:val="24"/>
          <w:szCs w:val="24"/>
        </w:rPr>
        <w:t xml:space="preserve">out le monde </w:t>
      </w:r>
      <w:r>
        <w:rPr>
          <w:rFonts w:ascii="Garamond" w:hAnsi="Garamond"/>
          <w:sz w:val="24"/>
          <w:szCs w:val="24"/>
        </w:rPr>
        <w:t xml:space="preserve">n’est pas </w:t>
      </w:r>
      <w:r w:rsidRPr="00A60C27">
        <w:rPr>
          <w:rFonts w:ascii="Garamond" w:hAnsi="Garamond"/>
          <w:sz w:val="24"/>
          <w:szCs w:val="24"/>
        </w:rPr>
        <w:t>d’accord pour la garder. Revaloriser (par la communication) pour la garder au niveau régionale</w:t>
      </w:r>
    </w:p>
    <w:p w14:paraId="506AD08A"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Maladies néonatales : (le budget n’est pas encore détaillé sur le tableau)</w:t>
      </w:r>
    </w:p>
    <w:p w14:paraId="2CCF2F93"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Tuberculose : (le budget n’est pas encore détaillé sur le tableau)</w:t>
      </w:r>
    </w:p>
    <w:p w14:paraId="2360F465"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Germes dans le lait ou les fromages : (le budget n’est pas encore détaillé sur le tableau)</w:t>
      </w:r>
    </w:p>
    <w:p w14:paraId="598C7FEF"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Tremblante : On va la conserver et la mettre en place dans la région</w:t>
      </w:r>
    </w:p>
    <w:p w14:paraId="7E14EB55"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SBV : On va la conserver et la mettre en place dans la région</w:t>
      </w:r>
    </w:p>
    <w:p w14:paraId="03951138"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r w:rsidRPr="00A60C27">
        <w:rPr>
          <w:rFonts w:ascii="Garamond" w:hAnsi="Garamond"/>
          <w:sz w:val="24"/>
          <w:szCs w:val="24"/>
        </w:rPr>
        <w:t xml:space="preserve">OSCAR : </w:t>
      </w:r>
    </w:p>
    <w:p w14:paraId="08C25635" w14:textId="77777777" w:rsidR="00A10AE7" w:rsidRPr="00A60C27" w:rsidRDefault="00A10AE7" w:rsidP="00A10AE7">
      <w:pPr>
        <w:pStyle w:val="Paragraphedeliste"/>
        <w:numPr>
          <w:ilvl w:val="0"/>
          <w:numId w:val="22"/>
        </w:numPr>
        <w:spacing w:after="0" w:line="276" w:lineRule="auto"/>
        <w:rPr>
          <w:rFonts w:ascii="Garamond" w:hAnsi="Garamond"/>
          <w:sz w:val="24"/>
          <w:szCs w:val="24"/>
        </w:rPr>
      </w:pPr>
      <w:proofErr w:type="spellStart"/>
      <w:r w:rsidRPr="00A60C27">
        <w:rPr>
          <w:rFonts w:ascii="Garamond" w:hAnsi="Garamond"/>
          <w:sz w:val="24"/>
          <w:szCs w:val="24"/>
        </w:rPr>
        <w:t>Cryptosporidiose</w:t>
      </w:r>
      <w:proofErr w:type="spellEnd"/>
      <w:r w:rsidRPr="00A60C27">
        <w:rPr>
          <w:rFonts w:ascii="Garamond" w:hAnsi="Garamond"/>
          <w:sz w:val="24"/>
          <w:szCs w:val="24"/>
        </w:rPr>
        <w:t xml:space="preserve"> / Hygiène (biosécurité) :  </w:t>
      </w:r>
    </w:p>
    <w:p w14:paraId="2271DFF6" w14:textId="77777777" w:rsidR="00A10AE7" w:rsidRDefault="00A10AE7" w:rsidP="00A10AE7">
      <w:pPr>
        <w:spacing w:after="0" w:line="240" w:lineRule="auto"/>
        <w:rPr>
          <w:rFonts w:ascii="Garamond" w:hAnsi="Garamond"/>
          <w:sz w:val="24"/>
          <w:szCs w:val="24"/>
        </w:rPr>
      </w:pPr>
      <w:r>
        <w:rPr>
          <w:rFonts w:ascii="Garamond" w:hAnsi="Garamond"/>
          <w:sz w:val="24"/>
          <w:szCs w:val="24"/>
        </w:rPr>
        <w:t xml:space="preserve"> </w:t>
      </w:r>
    </w:p>
    <w:p w14:paraId="05A99665" w14:textId="77777777" w:rsidR="00A10AE7" w:rsidRDefault="00A10AE7" w:rsidP="00A10AE7">
      <w:pPr>
        <w:spacing w:after="0" w:line="240" w:lineRule="auto"/>
        <w:rPr>
          <w:rFonts w:ascii="Garamond" w:hAnsi="Garamond"/>
          <w:sz w:val="24"/>
          <w:szCs w:val="24"/>
        </w:rPr>
      </w:pPr>
      <w:r>
        <w:rPr>
          <w:rFonts w:ascii="Garamond" w:hAnsi="Garamond"/>
          <w:sz w:val="24"/>
          <w:szCs w:val="24"/>
        </w:rPr>
        <w:t xml:space="preserve">Il a été remarqué que la </w:t>
      </w:r>
      <w:proofErr w:type="spellStart"/>
      <w:r w:rsidRPr="00A10AE7">
        <w:rPr>
          <w:rFonts w:ascii="Garamond" w:hAnsi="Garamond"/>
          <w:b/>
          <w:sz w:val="24"/>
          <w:szCs w:val="24"/>
        </w:rPr>
        <w:t>Paratuberculose</w:t>
      </w:r>
      <w:proofErr w:type="spellEnd"/>
      <w:r>
        <w:rPr>
          <w:rFonts w:ascii="Garamond" w:hAnsi="Garamond"/>
          <w:sz w:val="24"/>
          <w:szCs w:val="24"/>
        </w:rPr>
        <w:t xml:space="preserve"> est un problème économiquement très important pour les éleveurs (même si elle n’est pas présent sur tous les départements). Ils ont parlé des problèmes liés aux kits diagnostiques de la maladie. Il a été remarqué que les aspects de biosécurité sont importants pour cette maladie (!). </w:t>
      </w:r>
      <w:r w:rsidRPr="006E5664">
        <w:rPr>
          <w:rFonts w:ascii="Garamond" w:hAnsi="Garamond"/>
          <w:b/>
          <w:sz w:val="24"/>
          <w:szCs w:val="24"/>
        </w:rPr>
        <w:t>Le président a demandé à rajouter la maladie sur le tableau proposé</w:t>
      </w:r>
      <w:r>
        <w:rPr>
          <w:rFonts w:ascii="Garamond" w:hAnsi="Garamond"/>
          <w:sz w:val="24"/>
          <w:szCs w:val="24"/>
        </w:rPr>
        <w:t xml:space="preserve">.  </w:t>
      </w:r>
    </w:p>
    <w:p w14:paraId="55FB52BE" w14:textId="77777777" w:rsidR="00A10AE7" w:rsidRDefault="00A10AE7" w:rsidP="00A10AE7">
      <w:pPr>
        <w:spacing w:after="0" w:line="240" w:lineRule="auto"/>
        <w:rPr>
          <w:rFonts w:ascii="Garamond" w:hAnsi="Garamond"/>
          <w:sz w:val="24"/>
          <w:szCs w:val="24"/>
        </w:rPr>
      </w:pPr>
    </w:p>
    <w:p w14:paraId="25A229C1" w14:textId="77777777" w:rsidR="00A10AE7" w:rsidRDefault="00A10AE7" w:rsidP="00A10AE7">
      <w:pPr>
        <w:spacing w:after="0" w:line="240" w:lineRule="auto"/>
        <w:rPr>
          <w:rFonts w:ascii="Garamond" w:hAnsi="Garamond"/>
          <w:sz w:val="24"/>
          <w:szCs w:val="24"/>
        </w:rPr>
      </w:pPr>
      <w:r>
        <w:rPr>
          <w:rFonts w:ascii="Garamond" w:hAnsi="Garamond"/>
          <w:sz w:val="24"/>
          <w:szCs w:val="24"/>
        </w:rPr>
        <w:t xml:space="preserve">Le coût total des problématiques sanitaires et les thématiques traitées s’élève à </w:t>
      </w:r>
      <w:r w:rsidRPr="00A10AE7">
        <w:rPr>
          <w:rFonts w:ascii="Garamond" w:hAnsi="Garamond"/>
          <w:color w:val="FF0000"/>
          <w:sz w:val="24"/>
          <w:szCs w:val="24"/>
        </w:rPr>
        <w:t>XXX</w:t>
      </w:r>
      <w:r>
        <w:rPr>
          <w:rFonts w:ascii="Garamond" w:hAnsi="Garamond"/>
          <w:sz w:val="24"/>
          <w:szCs w:val="24"/>
        </w:rPr>
        <w:t xml:space="preserve"> € pour les années 2014 et 2015 </w:t>
      </w:r>
    </w:p>
    <w:p w14:paraId="592885B6" w14:textId="77777777" w:rsidR="00A10AE7" w:rsidRDefault="00A10AE7" w:rsidP="00A10AE7">
      <w:pPr>
        <w:spacing w:after="0" w:line="240" w:lineRule="auto"/>
        <w:rPr>
          <w:rFonts w:ascii="Garamond" w:hAnsi="Garamond"/>
          <w:sz w:val="24"/>
          <w:szCs w:val="24"/>
        </w:rPr>
      </w:pPr>
    </w:p>
    <w:p w14:paraId="029E8497" w14:textId="09CE397F" w:rsidR="00A10AE7" w:rsidRPr="00A10AE7" w:rsidRDefault="00A10AE7" w:rsidP="00A10AE7">
      <w:pPr>
        <w:spacing w:after="0" w:line="240" w:lineRule="auto"/>
        <w:jc w:val="center"/>
        <w:rPr>
          <w:rFonts w:ascii="Garamond" w:hAnsi="Garamond"/>
          <w:b/>
          <w:color w:val="FF0000"/>
          <w:sz w:val="24"/>
          <w:szCs w:val="24"/>
        </w:rPr>
      </w:pPr>
      <w:r w:rsidRPr="00A10AE7">
        <w:rPr>
          <w:rFonts w:ascii="Garamond" w:hAnsi="Garamond"/>
          <w:b/>
          <w:color w:val="FF0000"/>
          <w:sz w:val="24"/>
          <w:szCs w:val="24"/>
        </w:rPr>
        <w:t>Cotisation </w:t>
      </w:r>
      <w:r>
        <w:rPr>
          <w:rFonts w:ascii="Garamond" w:hAnsi="Garamond"/>
          <w:b/>
          <w:color w:val="FF0000"/>
          <w:sz w:val="24"/>
          <w:szCs w:val="24"/>
        </w:rPr>
        <w:t xml:space="preserve">FRGDS Occitanie </w:t>
      </w:r>
      <w:r w:rsidRPr="00A10AE7">
        <w:rPr>
          <w:rFonts w:ascii="Garamond" w:hAnsi="Garamond"/>
          <w:b/>
          <w:color w:val="FF0000"/>
          <w:sz w:val="24"/>
          <w:szCs w:val="24"/>
        </w:rPr>
        <w:t>: 5 centimes d’euros / équivalent animale / an</w:t>
      </w:r>
    </w:p>
    <w:p w14:paraId="529AFEA4" w14:textId="360DAC5D" w:rsidR="003C7AF3" w:rsidRDefault="003C7AF3" w:rsidP="003C7AF3">
      <w:pPr>
        <w:spacing w:after="0" w:line="240" w:lineRule="auto"/>
        <w:rPr>
          <w:rFonts w:ascii="Garamond" w:hAnsi="Garamond"/>
          <w:sz w:val="24"/>
          <w:szCs w:val="24"/>
        </w:rPr>
      </w:pPr>
    </w:p>
    <w:p w14:paraId="3EF6B3F6" w14:textId="73186B5B" w:rsidR="00A10AE7" w:rsidRDefault="00A10AE7" w:rsidP="00A10AE7">
      <w:pPr>
        <w:spacing w:after="0" w:line="240" w:lineRule="auto"/>
        <w:rPr>
          <w:rFonts w:ascii="Garamond" w:hAnsi="Garamond"/>
          <w:sz w:val="24"/>
          <w:szCs w:val="24"/>
        </w:rPr>
      </w:pPr>
      <w:r>
        <w:rPr>
          <w:rFonts w:ascii="Garamond" w:hAnsi="Garamond"/>
          <w:sz w:val="24"/>
          <w:szCs w:val="24"/>
        </w:rPr>
        <w:t xml:space="preserve">Le coût total des problématiques sanitaires et les thématiques traitées étant important, la question du niveau de cotisation serait à revoir. </w:t>
      </w:r>
    </w:p>
    <w:p w14:paraId="03224A61" w14:textId="77777777" w:rsidR="00A10AE7" w:rsidRDefault="00A10AE7" w:rsidP="00A10AE7">
      <w:pPr>
        <w:spacing w:after="0" w:line="240" w:lineRule="auto"/>
        <w:rPr>
          <w:rFonts w:ascii="Garamond" w:hAnsi="Garamond"/>
          <w:sz w:val="24"/>
          <w:szCs w:val="24"/>
        </w:rPr>
      </w:pPr>
    </w:p>
    <w:p w14:paraId="373EC571" w14:textId="77777777" w:rsidR="00D56C36" w:rsidRPr="00790C6C" w:rsidRDefault="00D56C36" w:rsidP="003C7AF3">
      <w:pPr>
        <w:spacing w:before="240" w:after="0" w:line="240" w:lineRule="auto"/>
        <w:rPr>
          <w:rFonts w:ascii="Garamond" w:hAnsi="Garamond"/>
          <w:sz w:val="24"/>
          <w:szCs w:val="24"/>
        </w:rPr>
      </w:pPr>
    </w:p>
    <w:p w14:paraId="57DB4174" w14:textId="1B68652F" w:rsidR="00D56C36" w:rsidRPr="00790C6C" w:rsidRDefault="00D56C36" w:rsidP="00790C6C">
      <w:pPr>
        <w:pStyle w:val="Titre1"/>
        <w:jc w:val="left"/>
        <w:rPr>
          <w:rFonts w:ascii="Garamond" w:hAnsi="Garamond"/>
        </w:rPr>
      </w:pPr>
      <w:bookmarkStart w:id="9" w:name="_Toc480490055"/>
      <w:r w:rsidRPr="00790C6C">
        <w:rPr>
          <w:rFonts w:ascii="Garamond" w:hAnsi="Garamond"/>
        </w:rPr>
        <w:lastRenderedPageBreak/>
        <w:t>Demandes auprès du Conseil Régional et autres possibilité de financement</w:t>
      </w:r>
      <w:bookmarkEnd w:id="9"/>
    </w:p>
    <w:p w14:paraId="2E97CB38" w14:textId="62D5D48E" w:rsidR="003C7AF3" w:rsidRPr="004F6548" w:rsidRDefault="003C7AF3" w:rsidP="003C7AF3">
      <w:pPr>
        <w:spacing w:before="240" w:after="0" w:line="240" w:lineRule="auto"/>
        <w:rPr>
          <w:rFonts w:ascii="Garamond" w:hAnsi="Garamond"/>
          <w:b/>
          <w:sz w:val="24"/>
          <w:szCs w:val="24"/>
        </w:rPr>
      </w:pPr>
      <w:r w:rsidRPr="004F6548">
        <w:rPr>
          <w:rFonts w:ascii="Garamond" w:hAnsi="Garamond"/>
          <w:b/>
          <w:sz w:val="24"/>
          <w:szCs w:val="24"/>
        </w:rPr>
        <w:t>Relations</w:t>
      </w:r>
      <w:r w:rsidR="004F6548">
        <w:rPr>
          <w:rFonts w:ascii="Garamond" w:hAnsi="Garamond"/>
          <w:b/>
          <w:sz w:val="24"/>
          <w:szCs w:val="24"/>
        </w:rPr>
        <w:t xml:space="preserve"> avec le C</w:t>
      </w:r>
      <w:r w:rsidRPr="004F6548">
        <w:rPr>
          <w:rFonts w:ascii="Garamond" w:hAnsi="Garamond"/>
          <w:b/>
          <w:sz w:val="24"/>
          <w:szCs w:val="24"/>
        </w:rPr>
        <w:t xml:space="preserve">onseil Régionale </w:t>
      </w:r>
    </w:p>
    <w:p w14:paraId="105BECA0" w14:textId="77777777" w:rsidR="003C7AF3" w:rsidRDefault="003C7AF3" w:rsidP="003C7AF3">
      <w:pPr>
        <w:spacing w:after="0" w:line="240" w:lineRule="auto"/>
        <w:rPr>
          <w:rFonts w:ascii="Garamond" w:hAnsi="Garamond"/>
          <w:sz w:val="24"/>
          <w:szCs w:val="24"/>
        </w:rPr>
      </w:pPr>
      <w:r>
        <w:rPr>
          <w:rFonts w:ascii="Garamond" w:hAnsi="Garamond"/>
          <w:sz w:val="24"/>
          <w:szCs w:val="24"/>
        </w:rPr>
        <w:t xml:space="preserve"> Il a été montré un tableau (sur 2 parties) récapitulatif selon les thématiques</w:t>
      </w:r>
    </w:p>
    <w:p w14:paraId="31918254" w14:textId="77777777" w:rsidR="003C7AF3" w:rsidRDefault="003C7AF3" w:rsidP="003C7AF3">
      <w:pPr>
        <w:spacing w:after="0" w:line="240" w:lineRule="auto"/>
        <w:rPr>
          <w:rFonts w:ascii="Garamond" w:hAnsi="Garamond"/>
          <w:sz w:val="24"/>
          <w:szCs w:val="24"/>
        </w:rPr>
      </w:pPr>
      <w:r>
        <w:rPr>
          <w:rFonts w:ascii="Garamond" w:hAnsi="Garamond"/>
          <w:sz w:val="24"/>
          <w:szCs w:val="24"/>
        </w:rPr>
        <w:t xml:space="preserve"> (Compléter avec diapo)</w:t>
      </w:r>
    </w:p>
    <w:p w14:paraId="36419FF1" w14:textId="77777777" w:rsidR="003C7AF3" w:rsidRDefault="003C7AF3" w:rsidP="003C7AF3">
      <w:pPr>
        <w:spacing w:after="0" w:line="240" w:lineRule="auto"/>
        <w:rPr>
          <w:rFonts w:ascii="Garamond" w:hAnsi="Garamond"/>
          <w:sz w:val="24"/>
          <w:szCs w:val="24"/>
        </w:rPr>
      </w:pPr>
    </w:p>
    <w:p w14:paraId="0EA1A8B6" w14:textId="77777777" w:rsidR="003C7AF3" w:rsidRDefault="003C7AF3" w:rsidP="003C7AF3">
      <w:pPr>
        <w:spacing w:after="0" w:line="240" w:lineRule="auto"/>
        <w:rPr>
          <w:rFonts w:ascii="Garamond" w:hAnsi="Garamond"/>
          <w:sz w:val="24"/>
          <w:szCs w:val="24"/>
        </w:rPr>
      </w:pPr>
      <w:r>
        <w:rPr>
          <w:rFonts w:ascii="Garamond" w:hAnsi="Garamond"/>
          <w:sz w:val="24"/>
          <w:szCs w:val="24"/>
        </w:rPr>
        <w:t>Budget de 4 760 947 € du coût globale des actions, dont 2/3 dépensés sur le Plan collectif volontaire de maîtrise de la BVD. Cela a été présenté au Conseil Régional (entretien avec Éric Monceau).</w:t>
      </w:r>
    </w:p>
    <w:p w14:paraId="76CEFC9F" w14:textId="77777777" w:rsidR="00D56C36" w:rsidRPr="00790C6C" w:rsidRDefault="00D56C36" w:rsidP="00790C6C">
      <w:pPr>
        <w:spacing w:after="0" w:line="240" w:lineRule="auto"/>
        <w:ind w:left="360"/>
        <w:rPr>
          <w:rFonts w:ascii="Garamond" w:hAnsi="Garamond"/>
          <w:sz w:val="24"/>
          <w:szCs w:val="24"/>
        </w:rPr>
      </w:pPr>
    </w:p>
    <w:p w14:paraId="7CA4FE09" w14:textId="35B52740" w:rsidR="004F6548" w:rsidRDefault="004F6548" w:rsidP="004F6548">
      <w:pPr>
        <w:spacing w:before="240" w:after="0" w:line="240" w:lineRule="auto"/>
        <w:rPr>
          <w:rFonts w:ascii="Garamond" w:hAnsi="Garamond"/>
          <w:b/>
          <w:sz w:val="24"/>
          <w:szCs w:val="24"/>
        </w:rPr>
      </w:pPr>
      <w:r>
        <w:rPr>
          <w:rFonts w:ascii="Garamond" w:hAnsi="Garamond"/>
          <w:b/>
          <w:sz w:val="24"/>
          <w:szCs w:val="24"/>
        </w:rPr>
        <w:t>Perspectives pour le financement par le C</w:t>
      </w:r>
      <w:r w:rsidRPr="004F6548">
        <w:rPr>
          <w:rFonts w:ascii="Garamond" w:hAnsi="Garamond"/>
          <w:b/>
          <w:sz w:val="24"/>
          <w:szCs w:val="24"/>
        </w:rPr>
        <w:t xml:space="preserve">onseil Régionale </w:t>
      </w:r>
    </w:p>
    <w:p w14:paraId="01AF91FA" w14:textId="1167F685" w:rsidR="004F6548" w:rsidRDefault="004F6548" w:rsidP="004F6548">
      <w:pPr>
        <w:pStyle w:val="Paragraphedeliste"/>
        <w:numPr>
          <w:ilvl w:val="0"/>
          <w:numId w:val="19"/>
        </w:numPr>
        <w:spacing w:before="240" w:after="0" w:line="240" w:lineRule="auto"/>
        <w:rPr>
          <w:rFonts w:ascii="Garamond" w:hAnsi="Garamond"/>
          <w:sz w:val="24"/>
          <w:szCs w:val="24"/>
        </w:rPr>
      </w:pPr>
      <w:r w:rsidRPr="004F6548">
        <w:rPr>
          <w:rFonts w:ascii="Garamond" w:hAnsi="Garamond"/>
          <w:sz w:val="24"/>
          <w:szCs w:val="24"/>
        </w:rPr>
        <w:t xml:space="preserve">Pas de fusion de PDRR </w:t>
      </w:r>
      <w:r>
        <w:rPr>
          <w:rFonts w:ascii="Garamond" w:hAnsi="Garamond"/>
          <w:sz w:val="24"/>
          <w:szCs w:val="24"/>
        </w:rPr>
        <w:t xml:space="preserve">(Programme de Développement Rural Régional) </w:t>
      </w:r>
      <w:r w:rsidRPr="004F6548">
        <w:rPr>
          <w:rFonts w:ascii="Garamond" w:hAnsi="Garamond"/>
          <w:sz w:val="24"/>
          <w:szCs w:val="24"/>
        </w:rPr>
        <w:t>avant 2020</w:t>
      </w:r>
    </w:p>
    <w:p w14:paraId="3B5C78AA" w14:textId="33C96006" w:rsidR="004F6548" w:rsidRDefault="004F6548" w:rsidP="004F6548">
      <w:pPr>
        <w:pStyle w:val="Paragraphedeliste"/>
        <w:numPr>
          <w:ilvl w:val="0"/>
          <w:numId w:val="19"/>
        </w:numPr>
        <w:spacing w:before="240" w:after="0" w:line="240" w:lineRule="auto"/>
        <w:rPr>
          <w:rFonts w:ascii="Garamond" w:hAnsi="Garamond"/>
          <w:sz w:val="24"/>
          <w:szCs w:val="24"/>
        </w:rPr>
      </w:pPr>
      <w:r>
        <w:rPr>
          <w:rFonts w:ascii="Garamond" w:hAnsi="Garamond"/>
          <w:sz w:val="24"/>
          <w:szCs w:val="24"/>
        </w:rPr>
        <w:t>Pour information, dossier petit équipement</w:t>
      </w:r>
    </w:p>
    <w:p w14:paraId="00381F1F" w14:textId="1806440B" w:rsidR="004F6548" w:rsidRDefault="004F6548" w:rsidP="004F6548">
      <w:pPr>
        <w:pStyle w:val="Paragraphedeliste"/>
        <w:numPr>
          <w:ilvl w:val="0"/>
          <w:numId w:val="19"/>
        </w:numPr>
        <w:spacing w:before="240" w:after="0" w:line="240" w:lineRule="auto"/>
        <w:rPr>
          <w:rFonts w:ascii="Garamond" w:hAnsi="Garamond"/>
          <w:sz w:val="24"/>
          <w:szCs w:val="24"/>
        </w:rPr>
      </w:pPr>
      <w:r>
        <w:rPr>
          <w:rFonts w:ascii="Garamond" w:hAnsi="Garamond"/>
          <w:sz w:val="24"/>
          <w:szCs w:val="24"/>
        </w:rPr>
        <w:t>Pas de réponse sur soutien au programme d’action de la FRGDS Occitanie</w:t>
      </w:r>
    </w:p>
    <w:p w14:paraId="20E3858A" w14:textId="77777777" w:rsidR="004F6548" w:rsidRDefault="004F6548" w:rsidP="004F6548">
      <w:pPr>
        <w:pStyle w:val="Paragraphedeliste"/>
        <w:numPr>
          <w:ilvl w:val="0"/>
          <w:numId w:val="19"/>
        </w:numPr>
        <w:spacing w:before="240" w:after="0" w:line="240" w:lineRule="auto"/>
        <w:rPr>
          <w:rFonts w:ascii="Garamond" w:hAnsi="Garamond"/>
          <w:sz w:val="24"/>
          <w:szCs w:val="24"/>
        </w:rPr>
      </w:pPr>
      <w:r>
        <w:rPr>
          <w:rFonts w:ascii="Garamond" w:hAnsi="Garamond"/>
          <w:sz w:val="24"/>
          <w:szCs w:val="24"/>
        </w:rPr>
        <w:t xml:space="preserve">Autres demandes sanitaires : </w:t>
      </w:r>
    </w:p>
    <w:p w14:paraId="18D8A407" w14:textId="77777777" w:rsidR="004F6548" w:rsidRDefault="004F6548" w:rsidP="004F6548">
      <w:pPr>
        <w:spacing w:after="0" w:line="240" w:lineRule="auto"/>
        <w:ind w:left="709"/>
        <w:rPr>
          <w:rFonts w:ascii="Garamond" w:hAnsi="Garamond"/>
          <w:sz w:val="24"/>
          <w:szCs w:val="24"/>
        </w:rPr>
      </w:pPr>
      <w:r w:rsidRPr="004F6548">
        <w:rPr>
          <w:rFonts w:ascii="Garamond" w:hAnsi="Garamond"/>
          <w:sz w:val="24"/>
          <w:szCs w:val="24"/>
        </w:rPr>
        <w:t xml:space="preserve">*) finaliser les dossiers pour les </w:t>
      </w:r>
      <w:r>
        <w:rPr>
          <w:rFonts w:ascii="Garamond" w:hAnsi="Garamond"/>
          <w:sz w:val="24"/>
          <w:szCs w:val="24"/>
        </w:rPr>
        <w:t>présenter avec chiffrage précis</w:t>
      </w:r>
    </w:p>
    <w:p w14:paraId="436D084D" w14:textId="648510FC" w:rsidR="004F6548" w:rsidRPr="004F6548" w:rsidRDefault="004F6548" w:rsidP="004F6548">
      <w:pPr>
        <w:spacing w:after="0" w:line="240" w:lineRule="auto"/>
        <w:ind w:left="709"/>
        <w:rPr>
          <w:rFonts w:ascii="Garamond" w:hAnsi="Garamond"/>
          <w:sz w:val="24"/>
          <w:szCs w:val="24"/>
        </w:rPr>
      </w:pPr>
      <w:r w:rsidRPr="004F6548">
        <w:rPr>
          <w:rFonts w:ascii="Garamond" w:hAnsi="Garamond"/>
          <w:sz w:val="24"/>
          <w:szCs w:val="24"/>
        </w:rPr>
        <w:t>*) Rencontrer les élus</w:t>
      </w:r>
      <w:r>
        <w:rPr>
          <w:rFonts w:ascii="Garamond" w:hAnsi="Garamond"/>
          <w:sz w:val="24"/>
          <w:szCs w:val="24"/>
        </w:rPr>
        <w:t> ? (</w:t>
      </w:r>
      <w:r w:rsidR="00737BC0">
        <w:rPr>
          <w:rFonts w:ascii="Garamond" w:hAnsi="Garamond"/>
          <w:sz w:val="24"/>
          <w:szCs w:val="24"/>
        </w:rPr>
        <w:t>Ils</w:t>
      </w:r>
      <w:r>
        <w:rPr>
          <w:rFonts w:ascii="Garamond" w:hAnsi="Garamond"/>
          <w:sz w:val="24"/>
          <w:szCs w:val="24"/>
        </w:rPr>
        <w:t xml:space="preserve"> ont proposé d’atteindre la fin des élections)</w:t>
      </w:r>
    </w:p>
    <w:p w14:paraId="43974E20" w14:textId="77777777" w:rsidR="004F6548" w:rsidRPr="004F6548" w:rsidRDefault="004F6548" w:rsidP="004F6548">
      <w:pPr>
        <w:spacing w:before="240" w:after="0" w:line="240" w:lineRule="auto"/>
        <w:rPr>
          <w:rFonts w:ascii="Garamond" w:hAnsi="Garamond"/>
          <w:sz w:val="24"/>
          <w:szCs w:val="24"/>
        </w:rPr>
      </w:pPr>
    </w:p>
    <w:p w14:paraId="7DBE697A" w14:textId="5D4E5C8A" w:rsidR="00D56C36" w:rsidRDefault="004F6548" w:rsidP="004F6548">
      <w:pPr>
        <w:spacing w:after="0" w:line="240" w:lineRule="auto"/>
        <w:rPr>
          <w:rFonts w:ascii="Garamond" w:hAnsi="Garamond"/>
          <w:b/>
          <w:sz w:val="24"/>
          <w:szCs w:val="24"/>
        </w:rPr>
      </w:pPr>
      <w:r>
        <w:rPr>
          <w:rFonts w:ascii="Garamond" w:hAnsi="Garamond"/>
          <w:b/>
          <w:sz w:val="24"/>
          <w:szCs w:val="24"/>
        </w:rPr>
        <w:t>Autres financement envisageables</w:t>
      </w:r>
    </w:p>
    <w:p w14:paraId="22410701" w14:textId="0852309B" w:rsidR="004F6548" w:rsidRPr="000D470E" w:rsidRDefault="004F6548" w:rsidP="004F6548">
      <w:pPr>
        <w:pStyle w:val="Paragraphedeliste"/>
        <w:numPr>
          <w:ilvl w:val="0"/>
          <w:numId w:val="21"/>
        </w:numPr>
        <w:spacing w:after="0" w:line="240" w:lineRule="auto"/>
        <w:rPr>
          <w:rFonts w:ascii="Garamond" w:hAnsi="Garamond"/>
          <w:sz w:val="24"/>
          <w:szCs w:val="24"/>
          <w:lang w:val="en-GB"/>
        </w:rPr>
      </w:pPr>
      <w:proofErr w:type="spellStart"/>
      <w:r w:rsidRPr="000D470E">
        <w:rPr>
          <w:rFonts w:ascii="Garamond" w:hAnsi="Garamond"/>
          <w:b/>
          <w:sz w:val="24"/>
          <w:szCs w:val="24"/>
          <w:lang w:val="en-GB"/>
        </w:rPr>
        <w:t>Projet</w:t>
      </w:r>
      <w:proofErr w:type="spellEnd"/>
      <w:r w:rsidRPr="000D470E">
        <w:rPr>
          <w:rFonts w:ascii="Garamond" w:hAnsi="Garamond"/>
          <w:b/>
          <w:sz w:val="24"/>
          <w:szCs w:val="24"/>
          <w:lang w:val="en-GB"/>
        </w:rPr>
        <w:t xml:space="preserve"> GO PEI</w:t>
      </w:r>
      <w:r w:rsidRPr="000D470E">
        <w:rPr>
          <w:rFonts w:ascii="Garamond" w:hAnsi="Garamond"/>
          <w:sz w:val="24"/>
          <w:szCs w:val="24"/>
          <w:lang w:val="en-GB"/>
        </w:rPr>
        <w:t xml:space="preserve"> (programme FEADER)</w:t>
      </w:r>
    </w:p>
    <w:p w14:paraId="541F70F7" w14:textId="3F23C2CA" w:rsidR="004F6548" w:rsidRDefault="004F6548" w:rsidP="004F6548">
      <w:pPr>
        <w:spacing w:after="0" w:line="240" w:lineRule="auto"/>
        <w:rPr>
          <w:rFonts w:ascii="Garamond" w:hAnsi="Garamond"/>
          <w:sz w:val="24"/>
          <w:szCs w:val="24"/>
        </w:rPr>
      </w:pPr>
      <w:r>
        <w:rPr>
          <w:rFonts w:ascii="Garamond" w:hAnsi="Garamond"/>
          <w:sz w:val="24"/>
          <w:szCs w:val="24"/>
        </w:rPr>
        <w:t xml:space="preserve">Contraintes du PDRR, ligne possible : </w:t>
      </w:r>
      <w:proofErr w:type="spellStart"/>
      <w:r>
        <w:rPr>
          <w:rFonts w:ascii="Garamond" w:hAnsi="Garamond"/>
          <w:sz w:val="24"/>
          <w:szCs w:val="24"/>
        </w:rPr>
        <w:t>inivation</w:t>
      </w:r>
      <w:proofErr w:type="spellEnd"/>
    </w:p>
    <w:p w14:paraId="59F48FEE" w14:textId="7EEDE557" w:rsidR="004F6548" w:rsidRPr="00AB778B" w:rsidRDefault="004F6548" w:rsidP="004F6548">
      <w:pPr>
        <w:spacing w:after="0" w:line="240" w:lineRule="auto"/>
        <w:rPr>
          <w:rFonts w:ascii="Garamond" w:hAnsi="Garamond"/>
          <w:i/>
          <w:sz w:val="24"/>
          <w:szCs w:val="24"/>
        </w:rPr>
      </w:pPr>
      <w:r w:rsidRPr="00AB778B">
        <w:rPr>
          <w:rFonts w:ascii="Garamond" w:hAnsi="Garamond"/>
          <w:i/>
          <w:sz w:val="24"/>
          <w:szCs w:val="24"/>
        </w:rPr>
        <w:t>Ex : Projet ROBUSTANGO</w:t>
      </w:r>
      <w:r w:rsidR="00AB778B" w:rsidRPr="00AB778B">
        <w:rPr>
          <w:rFonts w:ascii="Garamond" w:hAnsi="Garamond"/>
          <w:i/>
          <w:sz w:val="24"/>
          <w:szCs w:val="24"/>
        </w:rPr>
        <w:t xml:space="preserve"> porté par Coop de France et </w:t>
      </w:r>
      <w:proofErr w:type="spellStart"/>
      <w:r w:rsidR="00AB778B" w:rsidRPr="00AB778B">
        <w:rPr>
          <w:rFonts w:ascii="Garamond" w:hAnsi="Garamond"/>
          <w:i/>
          <w:sz w:val="24"/>
          <w:szCs w:val="24"/>
        </w:rPr>
        <w:t>Idéle</w:t>
      </w:r>
      <w:proofErr w:type="spellEnd"/>
    </w:p>
    <w:p w14:paraId="542F8AE9" w14:textId="1C11995D" w:rsidR="004F6548" w:rsidRDefault="004F6548" w:rsidP="004F6548">
      <w:pPr>
        <w:spacing w:after="0" w:line="240" w:lineRule="auto"/>
        <w:rPr>
          <w:rFonts w:ascii="Garamond" w:hAnsi="Garamond"/>
          <w:sz w:val="24"/>
          <w:szCs w:val="24"/>
        </w:rPr>
      </w:pPr>
    </w:p>
    <w:p w14:paraId="6A35490B" w14:textId="31E6D5F6" w:rsidR="004F6548" w:rsidRPr="004F6548" w:rsidRDefault="004F6548" w:rsidP="004F6548">
      <w:pPr>
        <w:pStyle w:val="Paragraphedeliste"/>
        <w:numPr>
          <w:ilvl w:val="0"/>
          <w:numId w:val="20"/>
        </w:numPr>
        <w:spacing w:after="0" w:line="240" w:lineRule="auto"/>
        <w:rPr>
          <w:rFonts w:ascii="Garamond" w:hAnsi="Garamond"/>
          <w:b/>
          <w:sz w:val="24"/>
          <w:szCs w:val="24"/>
        </w:rPr>
      </w:pPr>
      <w:r w:rsidRPr="004F6548">
        <w:rPr>
          <w:rFonts w:ascii="Garamond" w:hAnsi="Garamond"/>
          <w:b/>
          <w:sz w:val="24"/>
          <w:szCs w:val="24"/>
        </w:rPr>
        <w:t>Projet RMT</w:t>
      </w:r>
    </w:p>
    <w:p w14:paraId="7FAB1B0D" w14:textId="1804DFF2" w:rsidR="004F6548" w:rsidRDefault="004F6548" w:rsidP="004F6548">
      <w:pPr>
        <w:spacing w:after="0" w:line="240" w:lineRule="auto"/>
        <w:rPr>
          <w:rFonts w:ascii="Garamond" w:hAnsi="Garamond"/>
          <w:sz w:val="24"/>
          <w:szCs w:val="24"/>
        </w:rPr>
      </w:pPr>
      <w:r>
        <w:rPr>
          <w:rFonts w:ascii="Garamond" w:hAnsi="Garamond"/>
          <w:sz w:val="24"/>
          <w:szCs w:val="24"/>
        </w:rPr>
        <w:t>Même principe que UMT avec des membres différents</w:t>
      </w:r>
    </w:p>
    <w:p w14:paraId="0E0FF36D" w14:textId="3BEDA1AE" w:rsidR="004F6548" w:rsidRDefault="004F6548" w:rsidP="004F6548">
      <w:pPr>
        <w:spacing w:after="0" w:line="240" w:lineRule="auto"/>
        <w:rPr>
          <w:rFonts w:ascii="Garamond" w:hAnsi="Garamond"/>
          <w:sz w:val="24"/>
          <w:szCs w:val="24"/>
        </w:rPr>
      </w:pPr>
      <w:r>
        <w:rPr>
          <w:rFonts w:ascii="Garamond" w:hAnsi="Garamond"/>
          <w:sz w:val="24"/>
          <w:szCs w:val="24"/>
        </w:rPr>
        <w:t>Le partenariat est indispensable (institut de l’élevage / ENVT)</w:t>
      </w:r>
    </w:p>
    <w:p w14:paraId="467F25D7" w14:textId="43CC56C7" w:rsidR="00AB778B" w:rsidRDefault="004F6548" w:rsidP="004F6548">
      <w:pPr>
        <w:spacing w:after="0" w:line="240" w:lineRule="auto"/>
        <w:rPr>
          <w:rFonts w:ascii="Garamond" w:hAnsi="Garamond"/>
          <w:sz w:val="24"/>
          <w:szCs w:val="24"/>
        </w:rPr>
      </w:pPr>
      <w:r>
        <w:rPr>
          <w:rFonts w:ascii="Garamond" w:hAnsi="Garamond"/>
          <w:sz w:val="24"/>
          <w:szCs w:val="24"/>
        </w:rPr>
        <w:t xml:space="preserve">Dossier sur la durée mais lourd à mettre en place (!) et donc ils ont demandé au CA sur le véritable intérêt de se lancer là-dedans </w:t>
      </w:r>
      <w:r w:rsidR="00AB778B">
        <w:rPr>
          <w:rFonts w:ascii="Garamond" w:hAnsi="Garamond"/>
          <w:sz w:val="24"/>
          <w:szCs w:val="24"/>
        </w:rPr>
        <w:t xml:space="preserve">(parce que cela demande plus de ¾ d’un poste) </w:t>
      </w:r>
      <w:r>
        <w:rPr>
          <w:rFonts w:ascii="Garamond" w:hAnsi="Garamond"/>
          <w:sz w:val="24"/>
          <w:szCs w:val="24"/>
        </w:rPr>
        <w:t xml:space="preserve">: </w:t>
      </w:r>
      <w:r w:rsidR="00AB778B">
        <w:rPr>
          <w:rFonts w:ascii="Garamond" w:hAnsi="Garamond"/>
          <w:sz w:val="24"/>
          <w:szCs w:val="24"/>
        </w:rPr>
        <w:t xml:space="preserve">Le CA a demandé à C. </w:t>
      </w:r>
      <w:proofErr w:type="spellStart"/>
      <w:r w:rsidR="00AB778B">
        <w:rPr>
          <w:rFonts w:ascii="Garamond" w:hAnsi="Garamond"/>
          <w:sz w:val="24"/>
          <w:szCs w:val="24"/>
        </w:rPr>
        <w:t>Lacz</w:t>
      </w:r>
      <w:proofErr w:type="spellEnd"/>
      <w:r w:rsidR="00AB778B">
        <w:rPr>
          <w:rFonts w:ascii="Garamond" w:hAnsi="Garamond"/>
          <w:sz w:val="24"/>
          <w:szCs w:val="24"/>
        </w:rPr>
        <w:t xml:space="preserve"> de leur fournir un résumé de ces deux projets.</w:t>
      </w:r>
    </w:p>
    <w:p w14:paraId="37952372" w14:textId="2845DE9B" w:rsidR="00AB778B" w:rsidRDefault="00AB778B" w:rsidP="004F6548">
      <w:pPr>
        <w:spacing w:after="0" w:line="240" w:lineRule="auto"/>
        <w:rPr>
          <w:rFonts w:ascii="Garamond" w:hAnsi="Garamond"/>
          <w:sz w:val="24"/>
          <w:szCs w:val="24"/>
        </w:rPr>
      </w:pPr>
    </w:p>
    <w:p w14:paraId="6B127CF0" w14:textId="77777777" w:rsidR="00AB778B" w:rsidRDefault="00AB778B" w:rsidP="00AB778B">
      <w:pPr>
        <w:pStyle w:val="Paragraphedeliste"/>
        <w:numPr>
          <w:ilvl w:val="0"/>
          <w:numId w:val="20"/>
        </w:numPr>
        <w:spacing w:after="0" w:line="240" w:lineRule="auto"/>
        <w:rPr>
          <w:rFonts w:ascii="Garamond" w:hAnsi="Garamond"/>
          <w:b/>
          <w:sz w:val="24"/>
          <w:szCs w:val="24"/>
        </w:rPr>
      </w:pPr>
      <w:r w:rsidRPr="004F6548">
        <w:rPr>
          <w:rFonts w:ascii="Garamond" w:hAnsi="Garamond"/>
          <w:b/>
          <w:sz w:val="24"/>
          <w:szCs w:val="24"/>
        </w:rPr>
        <w:t xml:space="preserve">Projet </w:t>
      </w:r>
      <w:r>
        <w:rPr>
          <w:rFonts w:ascii="Garamond" w:hAnsi="Garamond"/>
          <w:b/>
          <w:sz w:val="24"/>
          <w:szCs w:val="24"/>
        </w:rPr>
        <w:t xml:space="preserve">Inter-Massif FNADT </w:t>
      </w:r>
    </w:p>
    <w:p w14:paraId="68AC75CC" w14:textId="6811BF21" w:rsidR="00AB778B" w:rsidRPr="004F6548" w:rsidRDefault="00AB778B" w:rsidP="00AB778B">
      <w:pPr>
        <w:pStyle w:val="Paragraphedeliste"/>
        <w:spacing w:after="0" w:line="240" w:lineRule="auto"/>
        <w:rPr>
          <w:rFonts w:ascii="Garamond" w:hAnsi="Garamond"/>
          <w:b/>
          <w:sz w:val="24"/>
          <w:szCs w:val="24"/>
        </w:rPr>
      </w:pPr>
      <w:r>
        <w:rPr>
          <w:rFonts w:ascii="Garamond" w:hAnsi="Garamond"/>
          <w:b/>
          <w:sz w:val="24"/>
          <w:szCs w:val="24"/>
        </w:rPr>
        <w:t>Gestion sanitaire des estives toutes espèces</w:t>
      </w:r>
    </w:p>
    <w:p w14:paraId="76F87B79" w14:textId="6A73A162" w:rsidR="00AB778B" w:rsidRDefault="00AB778B" w:rsidP="00AB778B">
      <w:pPr>
        <w:spacing w:after="0" w:line="240" w:lineRule="auto"/>
        <w:rPr>
          <w:rFonts w:ascii="Garamond" w:hAnsi="Garamond"/>
          <w:sz w:val="24"/>
          <w:szCs w:val="24"/>
        </w:rPr>
      </w:pPr>
      <w:r>
        <w:rPr>
          <w:rFonts w:ascii="Garamond" w:hAnsi="Garamond"/>
          <w:sz w:val="24"/>
          <w:szCs w:val="24"/>
        </w:rPr>
        <w:t>Collaboration des FRGDS sur Massif Pyrénées/Massif/Central/Jura</w:t>
      </w:r>
    </w:p>
    <w:p w14:paraId="71031CEB" w14:textId="0305AD06" w:rsidR="00AB778B" w:rsidRDefault="00AB778B" w:rsidP="00AB778B">
      <w:pPr>
        <w:spacing w:after="0" w:line="240" w:lineRule="auto"/>
        <w:rPr>
          <w:rFonts w:ascii="Garamond" w:hAnsi="Garamond"/>
          <w:sz w:val="24"/>
          <w:szCs w:val="24"/>
        </w:rPr>
      </w:pPr>
      <w:r>
        <w:rPr>
          <w:rFonts w:ascii="Garamond" w:hAnsi="Garamond"/>
          <w:sz w:val="24"/>
          <w:szCs w:val="24"/>
        </w:rPr>
        <w:t>Contrat de plan État/Région cofinancement Conseil Régional</w:t>
      </w:r>
    </w:p>
    <w:p w14:paraId="0BCB6579" w14:textId="3FC72F7C" w:rsidR="00AB778B" w:rsidRDefault="00AB778B" w:rsidP="00AB778B">
      <w:pPr>
        <w:spacing w:after="0" w:line="240" w:lineRule="auto"/>
        <w:rPr>
          <w:rFonts w:ascii="Garamond" w:hAnsi="Garamond"/>
          <w:sz w:val="24"/>
          <w:szCs w:val="24"/>
        </w:rPr>
      </w:pPr>
      <w:r>
        <w:rPr>
          <w:rFonts w:ascii="Garamond" w:hAnsi="Garamond"/>
          <w:sz w:val="24"/>
          <w:szCs w:val="24"/>
        </w:rPr>
        <w:t>Prendre contact avec Commissaire de Massif (voir Dossier porté par le CORAM)</w:t>
      </w:r>
    </w:p>
    <w:p w14:paraId="441C15C9" w14:textId="2C20C875" w:rsidR="00AB778B" w:rsidRDefault="00AB778B" w:rsidP="00AB778B">
      <w:pPr>
        <w:spacing w:after="0" w:line="240" w:lineRule="auto"/>
        <w:rPr>
          <w:rFonts w:ascii="Garamond" w:hAnsi="Garamond"/>
          <w:sz w:val="24"/>
          <w:szCs w:val="24"/>
        </w:rPr>
      </w:pPr>
    </w:p>
    <w:p w14:paraId="00B6F1B2" w14:textId="20D1B0E4" w:rsidR="00AB778B" w:rsidRDefault="00AB778B" w:rsidP="00AB778B">
      <w:pPr>
        <w:spacing w:after="0" w:line="240" w:lineRule="auto"/>
        <w:rPr>
          <w:rFonts w:ascii="Garamond" w:hAnsi="Garamond"/>
          <w:i/>
          <w:sz w:val="24"/>
          <w:szCs w:val="24"/>
        </w:rPr>
      </w:pPr>
      <w:r w:rsidRPr="00AB778B">
        <w:rPr>
          <w:rFonts w:ascii="Garamond" w:hAnsi="Garamond"/>
          <w:i/>
          <w:sz w:val="24"/>
          <w:szCs w:val="24"/>
        </w:rPr>
        <w:t>Les GDS Occitanie propose de travailler sur la transhumance et l’Administration est disponible pour appuyer cela (réfléchissant même à une possibilit</w:t>
      </w:r>
      <w:r w:rsidR="00D82120">
        <w:rPr>
          <w:rFonts w:ascii="Garamond" w:hAnsi="Garamond"/>
          <w:i/>
          <w:sz w:val="24"/>
          <w:szCs w:val="24"/>
        </w:rPr>
        <w:t>é de délégation de compétences)</w:t>
      </w:r>
    </w:p>
    <w:p w14:paraId="277BECCD" w14:textId="4CFE6F55" w:rsidR="00D82120" w:rsidRPr="00AB778B" w:rsidRDefault="00D82120" w:rsidP="00AB778B">
      <w:pPr>
        <w:spacing w:after="0" w:line="240" w:lineRule="auto"/>
        <w:rPr>
          <w:rFonts w:ascii="Garamond" w:hAnsi="Garamond"/>
          <w:i/>
          <w:sz w:val="24"/>
          <w:szCs w:val="24"/>
        </w:rPr>
      </w:pPr>
      <w:r>
        <w:rPr>
          <w:rFonts w:ascii="Garamond" w:hAnsi="Garamond"/>
          <w:i/>
          <w:sz w:val="24"/>
          <w:szCs w:val="24"/>
        </w:rPr>
        <w:t>Il y a aussi un problème avec les animaux sauvages sur certaines problématiques (cela posse problèmes entre éleveurs et chasseurs)</w:t>
      </w:r>
    </w:p>
    <w:p w14:paraId="333E2841" w14:textId="77777777" w:rsidR="00AB778B" w:rsidRDefault="00AB778B" w:rsidP="00AB778B">
      <w:pPr>
        <w:spacing w:after="0" w:line="240" w:lineRule="auto"/>
        <w:rPr>
          <w:rFonts w:ascii="Garamond" w:hAnsi="Garamond"/>
          <w:sz w:val="24"/>
          <w:szCs w:val="24"/>
        </w:rPr>
      </w:pPr>
    </w:p>
    <w:p w14:paraId="56A45043" w14:textId="3E6E8F24" w:rsidR="00AB778B" w:rsidRPr="00AB778B" w:rsidRDefault="00AB778B" w:rsidP="00AB778B">
      <w:pPr>
        <w:pStyle w:val="Paragraphedeliste"/>
        <w:numPr>
          <w:ilvl w:val="0"/>
          <w:numId w:val="20"/>
        </w:numPr>
        <w:spacing w:after="0" w:line="240" w:lineRule="auto"/>
        <w:rPr>
          <w:rFonts w:ascii="Garamond" w:hAnsi="Garamond"/>
          <w:b/>
          <w:sz w:val="24"/>
          <w:szCs w:val="24"/>
        </w:rPr>
      </w:pPr>
      <w:r w:rsidRPr="00AB778B">
        <w:rPr>
          <w:rFonts w:ascii="Garamond" w:hAnsi="Garamond"/>
          <w:b/>
          <w:sz w:val="24"/>
          <w:szCs w:val="24"/>
        </w:rPr>
        <w:t xml:space="preserve">Demande FEADER </w:t>
      </w:r>
    </w:p>
    <w:p w14:paraId="7A1EE238" w14:textId="1F9F36B5" w:rsidR="00AB778B" w:rsidRDefault="00AB778B" w:rsidP="00AB778B">
      <w:pPr>
        <w:spacing w:after="0" w:line="240" w:lineRule="auto"/>
        <w:rPr>
          <w:rFonts w:ascii="Garamond" w:hAnsi="Garamond"/>
          <w:sz w:val="24"/>
          <w:szCs w:val="24"/>
        </w:rPr>
      </w:pPr>
      <w:r w:rsidRPr="00AB778B">
        <w:rPr>
          <w:rFonts w:ascii="Garamond" w:hAnsi="Garamond"/>
          <w:b/>
          <w:sz w:val="24"/>
          <w:szCs w:val="24"/>
        </w:rPr>
        <w:t>Conditions</w:t>
      </w:r>
      <w:r>
        <w:rPr>
          <w:rFonts w:ascii="Garamond" w:hAnsi="Garamond"/>
          <w:sz w:val="24"/>
          <w:szCs w:val="24"/>
        </w:rPr>
        <w:t xml:space="preserve"> des lignes définies dans le </w:t>
      </w:r>
      <w:r w:rsidRPr="00AB778B">
        <w:rPr>
          <w:rFonts w:ascii="Garamond" w:hAnsi="Garamond"/>
          <w:b/>
          <w:sz w:val="24"/>
          <w:szCs w:val="24"/>
        </w:rPr>
        <w:t>PDRR</w:t>
      </w:r>
    </w:p>
    <w:p w14:paraId="6AC04151" w14:textId="63B253F3" w:rsidR="00AB778B" w:rsidRDefault="00AB778B" w:rsidP="00AB778B">
      <w:pPr>
        <w:spacing w:after="0" w:line="240" w:lineRule="auto"/>
        <w:rPr>
          <w:rFonts w:ascii="Garamond" w:hAnsi="Garamond"/>
          <w:sz w:val="24"/>
          <w:szCs w:val="24"/>
        </w:rPr>
      </w:pPr>
      <w:r>
        <w:rPr>
          <w:rFonts w:ascii="Garamond" w:hAnsi="Garamond"/>
          <w:sz w:val="24"/>
          <w:szCs w:val="24"/>
        </w:rPr>
        <w:t>Il y en a 2 en Occitanie (jusqu’en 2020) : ils seront obligés à déposer 2 dossiers</w:t>
      </w:r>
    </w:p>
    <w:p w14:paraId="4B4B8DBC" w14:textId="5D87F235" w:rsidR="00D82120" w:rsidRDefault="00D82120" w:rsidP="00AB778B">
      <w:pPr>
        <w:spacing w:after="0" w:line="240" w:lineRule="auto"/>
        <w:rPr>
          <w:rFonts w:ascii="Garamond" w:hAnsi="Garamond"/>
          <w:sz w:val="24"/>
          <w:szCs w:val="24"/>
        </w:rPr>
      </w:pPr>
      <w:r>
        <w:rPr>
          <w:rFonts w:ascii="Garamond" w:hAnsi="Garamond"/>
          <w:sz w:val="24"/>
          <w:szCs w:val="24"/>
        </w:rPr>
        <w:t>Limité à la communication</w:t>
      </w:r>
    </w:p>
    <w:p w14:paraId="4363BB16" w14:textId="6028B1FC" w:rsidR="00D82120" w:rsidRDefault="00D82120" w:rsidP="00AB778B">
      <w:pPr>
        <w:spacing w:after="0" w:line="240" w:lineRule="auto"/>
        <w:rPr>
          <w:rFonts w:ascii="Garamond" w:hAnsi="Garamond"/>
          <w:sz w:val="24"/>
          <w:szCs w:val="24"/>
        </w:rPr>
      </w:pPr>
      <w:r>
        <w:rPr>
          <w:rFonts w:ascii="Garamond" w:hAnsi="Garamond"/>
          <w:sz w:val="24"/>
          <w:szCs w:val="24"/>
        </w:rPr>
        <w:t>Envisageable pour faire la promotion de la CRSSA</w:t>
      </w:r>
    </w:p>
    <w:p w14:paraId="116AD995" w14:textId="1A6A0141" w:rsidR="00D56C36" w:rsidRPr="00790C6C" w:rsidRDefault="00D56C36" w:rsidP="00790C6C">
      <w:pPr>
        <w:pStyle w:val="Titre1"/>
        <w:jc w:val="left"/>
        <w:rPr>
          <w:rFonts w:ascii="Garamond" w:hAnsi="Garamond"/>
        </w:rPr>
      </w:pPr>
      <w:bookmarkStart w:id="10" w:name="_Toc480490056"/>
      <w:r w:rsidRPr="004F6548">
        <w:rPr>
          <w:rFonts w:ascii="Garamond" w:hAnsi="Garamond"/>
        </w:rPr>
        <w:lastRenderedPageBreak/>
        <w:t>Bilan de réunions relatives</w:t>
      </w:r>
      <w:r w:rsidRPr="00790C6C">
        <w:rPr>
          <w:rFonts w:ascii="Garamond" w:hAnsi="Garamond"/>
        </w:rPr>
        <w:t xml:space="preserve"> au PSR Occitanie</w:t>
      </w:r>
      <w:bookmarkEnd w:id="10"/>
    </w:p>
    <w:p w14:paraId="4278374D" w14:textId="45D068E7" w:rsidR="00D56C36" w:rsidRDefault="00737BC0" w:rsidP="00790C6C">
      <w:pPr>
        <w:spacing w:after="0" w:line="240" w:lineRule="auto"/>
        <w:ind w:left="360"/>
        <w:rPr>
          <w:rFonts w:ascii="Garamond" w:hAnsi="Garamond"/>
          <w:sz w:val="24"/>
          <w:szCs w:val="24"/>
        </w:rPr>
      </w:pPr>
      <w:r>
        <w:rPr>
          <w:rFonts w:ascii="Garamond" w:hAnsi="Garamond"/>
          <w:sz w:val="24"/>
          <w:szCs w:val="24"/>
        </w:rPr>
        <w:t>Réunion plénière du 13 mars 2017</w:t>
      </w:r>
    </w:p>
    <w:p w14:paraId="6755484C" w14:textId="4752D259" w:rsidR="00737BC0" w:rsidRDefault="00737BC0" w:rsidP="00790C6C">
      <w:pPr>
        <w:spacing w:after="0" w:line="240" w:lineRule="auto"/>
        <w:ind w:left="360"/>
        <w:rPr>
          <w:rFonts w:ascii="Garamond" w:hAnsi="Garamond"/>
          <w:sz w:val="24"/>
          <w:szCs w:val="24"/>
        </w:rPr>
      </w:pPr>
      <w:r>
        <w:rPr>
          <w:rFonts w:ascii="Garamond" w:hAnsi="Garamond"/>
          <w:sz w:val="24"/>
          <w:szCs w:val="24"/>
        </w:rPr>
        <w:t>Environ 50 présents</w:t>
      </w:r>
    </w:p>
    <w:p w14:paraId="4F5C88EE" w14:textId="13555F05" w:rsidR="00737BC0" w:rsidRDefault="00737BC0" w:rsidP="00790C6C">
      <w:pPr>
        <w:spacing w:after="0" w:line="240" w:lineRule="auto"/>
        <w:ind w:left="360"/>
        <w:rPr>
          <w:rFonts w:ascii="Garamond" w:hAnsi="Garamond"/>
          <w:sz w:val="24"/>
          <w:szCs w:val="24"/>
        </w:rPr>
      </w:pPr>
      <w:r>
        <w:rPr>
          <w:rFonts w:ascii="Garamond" w:hAnsi="Garamond"/>
          <w:sz w:val="24"/>
          <w:szCs w:val="24"/>
        </w:rPr>
        <w:t>Conclusion : revenir sur un groupe restreint</w:t>
      </w:r>
    </w:p>
    <w:p w14:paraId="75BD0E03" w14:textId="2A13B853" w:rsidR="00737BC0" w:rsidRDefault="00737BC0" w:rsidP="00790C6C">
      <w:pPr>
        <w:spacing w:after="0" w:line="240" w:lineRule="auto"/>
        <w:ind w:left="360"/>
        <w:rPr>
          <w:rFonts w:ascii="Garamond" w:hAnsi="Garamond"/>
          <w:sz w:val="24"/>
          <w:szCs w:val="24"/>
        </w:rPr>
      </w:pPr>
    </w:p>
    <w:p w14:paraId="5193104F" w14:textId="072FB50C" w:rsidR="00737BC0" w:rsidRDefault="00737BC0" w:rsidP="00790C6C">
      <w:pPr>
        <w:spacing w:after="0" w:line="240" w:lineRule="auto"/>
        <w:ind w:left="360"/>
        <w:rPr>
          <w:rFonts w:ascii="Garamond" w:hAnsi="Garamond"/>
          <w:sz w:val="24"/>
          <w:szCs w:val="24"/>
        </w:rPr>
      </w:pPr>
      <w:r>
        <w:rPr>
          <w:rFonts w:ascii="Garamond" w:hAnsi="Garamond"/>
          <w:sz w:val="24"/>
          <w:szCs w:val="24"/>
        </w:rPr>
        <w:t>Réunion restreinte du 10 avril 2017</w:t>
      </w:r>
    </w:p>
    <w:p w14:paraId="4C414302" w14:textId="26C99701" w:rsidR="00737BC0" w:rsidRDefault="00737BC0" w:rsidP="00790C6C">
      <w:pPr>
        <w:spacing w:after="0" w:line="240" w:lineRule="auto"/>
        <w:ind w:left="360"/>
        <w:rPr>
          <w:rFonts w:ascii="Garamond" w:hAnsi="Garamond"/>
          <w:sz w:val="24"/>
          <w:szCs w:val="24"/>
        </w:rPr>
      </w:pPr>
      <w:r>
        <w:rPr>
          <w:rFonts w:ascii="Garamond" w:hAnsi="Garamond"/>
          <w:sz w:val="24"/>
          <w:szCs w:val="24"/>
        </w:rPr>
        <w:t>Proposition des Groupes de travail filière (à la place de commissions thématiques)</w:t>
      </w:r>
    </w:p>
    <w:p w14:paraId="248856DF" w14:textId="77777777" w:rsidR="009F3E5B" w:rsidRDefault="009F3E5B" w:rsidP="00790C6C">
      <w:pPr>
        <w:spacing w:after="0" w:line="240" w:lineRule="auto"/>
        <w:ind w:left="360"/>
        <w:rPr>
          <w:rFonts w:ascii="Garamond" w:hAnsi="Garamond"/>
          <w:sz w:val="24"/>
          <w:szCs w:val="24"/>
        </w:rPr>
      </w:pPr>
    </w:p>
    <w:p w14:paraId="1EB2CADF" w14:textId="7260C90B" w:rsidR="00737BC0" w:rsidRDefault="00737BC0" w:rsidP="00790C6C">
      <w:pPr>
        <w:spacing w:after="0" w:line="240" w:lineRule="auto"/>
        <w:ind w:left="360"/>
        <w:rPr>
          <w:rFonts w:ascii="Garamond" w:hAnsi="Garamond"/>
          <w:sz w:val="24"/>
          <w:szCs w:val="24"/>
        </w:rPr>
      </w:pPr>
      <w:r>
        <w:rPr>
          <w:rFonts w:ascii="Garamond" w:hAnsi="Garamond"/>
          <w:sz w:val="24"/>
          <w:szCs w:val="24"/>
        </w:rPr>
        <w:t xml:space="preserve">Noyau dur : </w:t>
      </w:r>
      <w:r w:rsidR="009F3E5B">
        <w:rPr>
          <w:rFonts w:ascii="Garamond" w:hAnsi="Garamond"/>
          <w:sz w:val="24"/>
          <w:szCs w:val="24"/>
        </w:rPr>
        <w:t>OVS animale/végétale ; OVVT ; Chambre Agriculture ; Coop de France</w:t>
      </w:r>
      <w:r w:rsidR="009F3E5B" w:rsidRPr="009F3E5B">
        <w:rPr>
          <w:rFonts w:ascii="Garamond" w:hAnsi="Garamond"/>
          <w:color w:val="FF0000"/>
          <w:sz w:val="24"/>
          <w:szCs w:val="24"/>
        </w:rPr>
        <w:t>…</w:t>
      </w:r>
    </w:p>
    <w:p w14:paraId="3CC12244" w14:textId="77777777" w:rsidR="009F3E5B" w:rsidRDefault="009F3E5B" w:rsidP="00790C6C">
      <w:pPr>
        <w:spacing w:after="0" w:line="240" w:lineRule="auto"/>
        <w:ind w:left="360"/>
        <w:rPr>
          <w:rFonts w:ascii="Garamond" w:hAnsi="Garamond"/>
          <w:sz w:val="24"/>
          <w:szCs w:val="24"/>
        </w:rPr>
      </w:pPr>
    </w:p>
    <w:p w14:paraId="697D25BB" w14:textId="3A2F1EE6" w:rsidR="00737BC0" w:rsidRDefault="00737BC0" w:rsidP="00790C6C">
      <w:pPr>
        <w:spacing w:after="0" w:line="240" w:lineRule="auto"/>
        <w:ind w:left="360"/>
        <w:rPr>
          <w:rFonts w:ascii="Garamond" w:hAnsi="Garamond"/>
          <w:sz w:val="24"/>
          <w:szCs w:val="24"/>
        </w:rPr>
      </w:pPr>
      <w:r>
        <w:rPr>
          <w:rFonts w:ascii="Garamond" w:hAnsi="Garamond"/>
          <w:sz w:val="24"/>
          <w:szCs w:val="24"/>
        </w:rPr>
        <w:t xml:space="preserve">Lorsqu’un organisme souhaite travailler sur une problématique soit réfléchie au sein du PSR, in sollicite le GT </w:t>
      </w:r>
    </w:p>
    <w:p w14:paraId="55D7045F" w14:textId="010931BE" w:rsidR="00C332A9" w:rsidRDefault="00C332A9" w:rsidP="00790C6C">
      <w:pPr>
        <w:spacing w:after="0" w:line="240" w:lineRule="auto"/>
        <w:ind w:left="360"/>
        <w:rPr>
          <w:rFonts w:ascii="Garamond" w:hAnsi="Garamond"/>
          <w:sz w:val="24"/>
          <w:szCs w:val="24"/>
        </w:rPr>
      </w:pPr>
    </w:p>
    <w:p w14:paraId="58C6075C" w14:textId="564B1EB2" w:rsidR="00C332A9" w:rsidRDefault="00C332A9" w:rsidP="00790C6C">
      <w:pPr>
        <w:spacing w:after="0" w:line="240" w:lineRule="auto"/>
        <w:ind w:left="360"/>
        <w:rPr>
          <w:rFonts w:ascii="Garamond" w:hAnsi="Garamond"/>
          <w:sz w:val="24"/>
          <w:szCs w:val="24"/>
        </w:rPr>
      </w:pPr>
      <w:r>
        <w:rPr>
          <w:rFonts w:ascii="Garamond" w:hAnsi="Garamond"/>
          <w:sz w:val="24"/>
          <w:szCs w:val="24"/>
        </w:rPr>
        <w:t>Le PSR pour quoi faire ?</w:t>
      </w:r>
    </w:p>
    <w:p w14:paraId="1AE58814" w14:textId="37583829" w:rsidR="00C332A9" w:rsidRPr="00C332A9" w:rsidRDefault="00C332A9" w:rsidP="00790C6C">
      <w:pPr>
        <w:spacing w:after="0" w:line="240" w:lineRule="auto"/>
        <w:ind w:left="360"/>
        <w:rPr>
          <w:rFonts w:ascii="Garamond" w:hAnsi="Garamond"/>
          <w:color w:val="FF0000"/>
          <w:sz w:val="24"/>
          <w:szCs w:val="24"/>
        </w:rPr>
      </w:pPr>
      <w:r w:rsidRPr="00C332A9">
        <w:rPr>
          <w:rFonts w:ascii="Garamond" w:hAnsi="Garamond"/>
          <w:color w:val="FF0000"/>
          <w:sz w:val="24"/>
          <w:szCs w:val="24"/>
        </w:rPr>
        <w:t>Écrire ici la Mission du PSR</w:t>
      </w:r>
    </w:p>
    <w:p w14:paraId="4544FA09" w14:textId="77777777" w:rsidR="00C332A9" w:rsidRDefault="00C332A9" w:rsidP="00790C6C">
      <w:pPr>
        <w:spacing w:after="0" w:line="240" w:lineRule="auto"/>
        <w:ind w:left="360"/>
        <w:rPr>
          <w:rFonts w:ascii="Garamond" w:hAnsi="Garamond"/>
          <w:sz w:val="24"/>
          <w:szCs w:val="24"/>
        </w:rPr>
      </w:pPr>
    </w:p>
    <w:p w14:paraId="66934DE9" w14:textId="02B0D409" w:rsidR="00C332A9" w:rsidRDefault="00C332A9" w:rsidP="00790C6C">
      <w:pPr>
        <w:spacing w:after="0" w:line="240" w:lineRule="auto"/>
        <w:ind w:left="360"/>
        <w:rPr>
          <w:rFonts w:ascii="Garamond" w:hAnsi="Garamond"/>
          <w:sz w:val="24"/>
          <w:szCs w:val="24"/>
        </w:rPr>
      </w:pPr>
      <w:r>
        <w:rPr>
          <w:rFonts w:ascii="Garamond" w:hAnsi="Garamond"/>
          <w:sz w:val="24"/>
          <w:szCs w:val="24"/>
        </w:rPr>
        <w:t>Les étapes du SRMDS (qui n’inclus pas les maladies de cat. 1)</w:t>
      </w:r>
    </w:p>
    <w:p w14:paraId="74C99B45" w14:textId="51654555" w:rsidR="00C332A9" w:rsidRDefault="00C332A9" w:rsidP="00790C6C">
      <w:pPr>
        <w:spacing w:after="0" w:line="240" w:lineRule="auto"/>
        <w:ind w:left="360"/>
        <w:rPr>
          <w:rFonts w:ascii="Garamond" w:hAnsi="Garamond"/>
          <w:sz w:val="24"/>
          <w:szCs w:val="24"/>
        </w:rPr>
      </w:pPr>
      <w:r>
        <w:rPr>
          <w:rFonts w:ascii="Garamond" w:hAnsi="Garamond"/>
          <w:sz w:val="24"/>
          <w:szCs w:val="24"/>
        </w:rPr>
        <w:t>(</w:t>
      </w:r>
      <w:r w:rsidRPr="00C332A9">
        <w:rPr>
          <w:rFonts w:ascii="Garamond" w:hAnsi="Garamond"/>
          <w:color w:val="FF0000"/>
          <w:sz w:val="24"/>
          <w:szCs w:val="24"/>
        </w:rPr>
        <w:t>écrire ici les trois étapes</w:t>
      </w:r>
      <w:r w:rsidR="009F3E5B">
        <w:rPr>
          <w:rFonts w:ascii="Garamond" w:hAnsi="Garamond"/>
          <w:color w:val="FF0000"/>
          <w:sz w:val="24"/>
          <w:szCs w:val="24"/>
        </w:rPr>
        <w:t xml:space="preserve"> du SRMDS</w:t>
      </w:r>
      <w:r w:rsidRPr="00C332A9">
        <w:rPr>
          <w:rFonts w:ascii="Garamond" w:hAnsi="Garamond"/>
          <w:color w:val="FF0000"/>
          <w:sz w:val="24"/>
          <w:szCs w:val="24"/>
        </w:rPr>
        <w:t>)</w:t>
      </w:r>
    </w:p>
    <w:p w14:paraId="2CE7694D" w14:textId="0FA47DE8" w:rsidR="00C332A9" w:rsidRDefault="00C332A9" w:rsidP="00790C6C">
      <w:pPr>
        <w:spacing w:after="0" w:line="240" w:lineRule="auto"/>
        <w:ind w:left="360"/>
        <w:rPr>
          <w:rFonts w:ascii="Garamond" w:hAnsi="Garamond"/>
          <w:sz w:val="24"/>
          <w:szCs w:val="24"/>
        </w:rPr>
      </w:pPr>
    </w:p>
    <w:p w14:paraId="347ED4B2" w14:textId="7B33646B" w:rsidR="00C332A9" w:rsidRDefault="00C332A9" w:rsidP="00790C6C">
      <w:pPr>
        <w:spacing w:after="0" w:line="240" w:lineRule="auto"/>
        <w:ind w:left="360"/>
        <w:rPr>
          <w:rFonts w:ascii="Garamond" w:hAnsi="Garamond"/>
          <w:sz w:val="24"/>
          <w:szCs w:val="24"/>
        </w:rPr>
      </w:pPr>
      <w:r w:rsidRPr="00C332A9">
        <w:rPr>
          <w:rFonts w:ascii="Garamond" w:hAnsi="Garamond"/>
          <w:b/>
          <w:sz w:val="24"/>
          <w:szCs w:val="24"/>
        </w:rPr>
        <w:t>Diagnosti</w:t>
      </w:r>
      <w:r>
        <w:rPr>
          <w:rFonts w:ascii="Garamond" w:hAnsi="Garamond"/>
          <w:b/>
          <w:sz w:val="24"/>
          <w:szCs w:val="24"/>
        </w:rPr>
        <w:t>c</w:t>
      </w:r>
      <w:r w:rsidRPr="00C332A9">
        <w:rPr>
          <w:rFonts w:ascii="Garamond" w:hAnsi="Garamond"/>
          <w:b/>
          <w:sz w:val="24"/>
          <w:szCs w:val="24"/>
        </w:rPr>
        <w:t xml:space="preserve"> territorial</w:t>
      </w:r>
      <w:r>
        <w:rPr>
          <w:rFonts w:ascii="Garamond" w:hAnsi="Garamond"/>
          <w:sz w:val="24"/>
          <w:szCs w:val="24"/>
        </w:rPr>
        <w:t> : déjà fait sur les anciennes régions (végétale déjà rapprochés et animale avec un rapprochement à faire (FRGDS Occitanie))</w:t>
      </w:r>
    </w:p>
    <w:p w14:paraId="728D6F50" w14:textId="77777777" w:rsidR="00737BC0" w:rsidRPr="00790C6C" w:rsidRDefault="00737BC0" w:rsidP="00790C6C">
      <w:pPr>
        <w:spacing w:after="0" w:line="240" w:lineRule="auto"/>
        <w:ind w:left="360"/>
        <w:rPr>
          <w:rFonts w:ascii="Garamond" w:hAnsi="Garamond"/>
          <w:sz w:val="24"/>
          <w:szCs w:val="24"/>
        </w:rPr>
      </w:pPr>
    </w:p>
    <w:p w14:paraId="18EE51B4" w14:textId="3B505374" w:rsidR="00D56C36" w:rsidRPr="00C332A9" w:rsidRDefault="00C332A9" w:rsidP="00790C6C">
      <w:pPr>
        <w:spacing w:after="0" w:line="240" w:lineRule="auto"/>
        <w:ind w:left="360"/>
        <w:rPr>
          <w:rFonts w:ascii="Garamond" w:hAnsi="Garamond"/>
          <w:sz w:val="24"/>
          <w:szCs w:val="24"/>
        </w:rPr>
      </w:pPr>
      <w:r>
        <w:rPr>
          <w:rFonts w:ascii="Garamond" w:hAnsi="Garamond"/>
          <w:b/>
          <w:sz w:val="24"/>
          <w:szCs w:val="24"/>
        </w:rPr>
        <w:t xml:space="preserve">Propositions d’actions pour les DS considérés prioritaires : </w:t>
      </w:r>
      <w:r w:rsidRPr="00C332A9">
        <w:rPr>
          <w:rFonts w:ascii="Garamond" w:hAnsi="Garamond"/>
          <w:sz w:val="24"/>
          <w:szCs w:val="24"/>
        </w:rPr>
        <w:t>surveillance, prévention, lutte.</w:t>
      </w:r>
    </w:p>
    <w:p w14:paraId="139E599E" w14:textId="77777777" w:rsidR="00C332A9" w:rsidRPr="00790C6C" w:rsidRDefault="00C332A9" w:rsidP="00790C6C">
      <w:pPr>
        <w:spacing w:after="0" w:line="240" w:lineRule="auto"/>
        <w:ind w:left="360"/>
        <w:rPr>
          <w:rFonts w:ascii="Garamond" w:hAnsi="Garamond"/>
          <w:sz w:val="24"/>
          <w:szCs w:val="24"/>
        </w:rPr>
      </w:pPr>
    </w:p>
    <w:p w14:paraId="283F751D" w14:textId="4F229FDB" w:rsidR="00C332A9" w:rsidRPr="009C1883" w:rsidRDefault="004A3FB4" w:rsidP="00C332A9">
      <w:pPr>
        <w:spacing w:after="0" w:line="240" w:lineRule="auto"/>
        <w:ind w:left="360"/>
        <w:rPr>
          <w:rFonts w:ascii="Garamond" w:hAnsi="Garamond"/>
          <w:color w:val="FF0000"/>
          <w:sz w:val="24"/>
          <w:szCs w:val="24"/>
        </w:rPr>
      </w:pPr>
      <w:r>
        <w:rPr>
          <w:rFonts w:ascii="Garamond" w:hAnsi="Garamond"/>
          <w:b/>
          <w:color w:val="FF0000"/>
          <w:sz w:val="24"/>
          <w:szCs w:val="24"/>
        </w:rPr>
        <w:t>Un point de consensus sur la p</w:t>
      </w:r>
      <w:r w:rsidR="00C332A9" w:rsidRPr="009C1883">
        <w:rPr>
          <w:rFonts w:ascii="Garamond" w:hAnsi="Garamond"/>
          <w:b/>
          <w:color w:val="FF0000"/>
          <w:sz w:val="24"/>
          <w:szCs w:val="24"/>
        </w:rPr>
        <w:t>roposition de fonctionnement</w:t>
      </w:r>
      <w:r>
        <w:rPr>
          <w:rFonts w:ascii="Garamond" w:hAnsi="Garamond"/>
          <w:b/>
          <w:color w:val="FF0000"/>
          <w:sz w:val="24"/>
          <w:szCs w:val="24"/>
        </w:rPr>
        <w:t xml:space="preserve"> du PSR Occitanie</w:t>
      </w:r>
      <w:r w:rsidR="00C332A9" w:rsidRPr="009C1883">
        <w:rPr>
          <w:rFonts w:ascii="Garamond" w:hAnsi="Garamond"/>
          <w:b/>
          <w:color w:val="FF0000"/>
          <w:sz w:val="24"/>
          <w:szCs w:val="24"/>
        </w:rPr>
        <w:t xml:space="preserve"> : </w:t>
      </w:r>
      <w:r w:rsidR="00C332A9" w:rsidRPr="009C1883">
        <w:rPr>
          <w:rFonts w:ascii="Garamond" w:hAnsi="Garamond"/>
          <w:color w:val="FF0000"/>
          <w:sz w:val="24"/>
          <w:szCs w:val="24"/>
        </w:rPr>
        <w:t>approuvés pas l’ensemble des membres</w:t>
      </w:r>
    </w:p>
    <w:p w14:paraId="1DC8EB0C" w14:textId="77777777" w:rsidR="00C332A9" w:rsidRDefault="00C332A9" w:rsidP="00C332A9">
      <w:pPr>
        <w:spacing w:after="0" w:line="240" w:lineRule="auto"/>
        <w:ind w:left="360"/>
        <w:rPr>
          <w:rFonts w:ascii="Garamond" w:hAnsi="Garamond"/>
          <w:sz w:val="24"/>
          <w:szCs w:val="24"/>
        </w:rPr>
      </w:pPr>
    </w:p>
    <w:p w14:paraId="08DB9D1C" w14:textId="400C08B1" w:rsidR="00C332A9" w:rsidRDefault="00C332A9" w:rsidP="00C332A9">
      <w:pPr>
        <w:spacing w:after="0" w:line="240" w:lineRule="auto"/>
        <w:ind w:left="360"/>
        <w:rPr>
          <w:rFonts w:ascii="Garamond" w:hAnsi="Garamond"/>
          <w:sz w:val="24"/>
          <w:szCs w:val="24"/>
        </w:rPr>
      </w:pPr>
      <w:r>
        <w:rPr>
          <w:rFonts w:ascii="Garamond" w:hAnsi="Garamond"/>
          <w:sz w:val="24"/>
          <w:szCs w:val="24"/>
        </w:rPr>
        <w:t xml:space="preserve">Missions attendus du PSR partagée : Demande des partenaires de </w:t>
      </w:r>
      <w:r w:rsidRPr="00C332A9">
        <w:rPr>
          <w:rFonts w:ascii="Garamond" w:hAnsi="Garamond"/>
          <w:b/>
          <w:sz w:val="24"/>
          <w:szCs w:val="24"/>
        </w:rPr>
        <w:t>revoir la répartition des voix</w:t>
      </w:r>
      <w:r>
        <w:rPr>
          <w:rFonts w:ascii="Garamond" w:hAnsi="Garamond"/>
          <w:sz w:val="24"/>
          <w:szCs w:val="24"/>
        </w:rPr>
        <w:t xml:space="preserve"> attribuées au différents collèges au sein du CA et de l’AG.</w:t>
      </w:r>
    </w:p>
    <w:p w14:paraId="7CB3A212" w14:textId="42BB9EF7" w:rsidR="00C332A9" w:rsidRDefault="00C332A9" w:rsidP="00C332A9">
      <w:pPr>
        <w:spacing w:after="0" w:line="240" w:lineRule="auto"/>
        <w:ind w:left="360"/>
        <w:rPr>
          <w:rFonts w:ascii="Garamond" w:hAnsi="Garamond"/>
          <w:sz w:val="24"/>
          <w:szCs w:val="24"/>
        </w:rPr>
      </w:pPr>
    </w:p>
    <w:p w14:paraId="7327B750" w14:textId="58C07A4A" w:rsidR="00C332A9" w:rsidRDefault="00C332A9" w:rsidP="00C332A9">
      <w:pPr>
        <w:spacing w:after="0" w:line="240" w:lineRule="auto"/>
        <w:ind w:left="360"/>
        <w:rPr>
          <w:rFonts w:ascii="Garamond" w:hAnsi="Garamond"/>
          <w:sz w:val="24"/>
          <w:szCs w:val="24"/>
        </w:rPr>
      </w:pPr>
      <w:r w:rsidRPr="00C332A9">
        <w:rPr>
          <w:rFonts w:ascii="Garamond" w:hAnsi="Garamond"/>
          <w:b/>
          <w:sz w:val="24"/>
          <w:szCs w:val="24"/>
        </w:rPr>
        <w:t xml:space="preserve">Long débat sur les statuts </w:t>
      </w:r>
      <w:r>
        <w:rPr>
          <w:rFonts w:ascii="Garamond" w:hAnsi="Garamond"/>
          <w:sz w:val="24"/>
          <w:szCs w:val="24"/>
        </w:rPr>
        <w:t xml:space="preserve">pendant les réunions et donc </w:t>
      </w:r>
      <w:r w:rsidRPr="00C332A9">
        <w:rPr>
          <w:rFonts w:ascii="Garamond" w:hAnsi="Garamond"/>
          <w:b/>
          <w:sz w:val="24"/>
          <w:szCs w:val="24"/>
        </w:rPr>
        <w:t>pas de discutions sur la feuille de route</w:t>
      </w:r>
      <w:r>
        <w:rPr>
          <w:rFonts w:ascii="Garamond" w:hAnsi="Garamond"/>
          <w:sz w:val="24"/>
          <w:szCs w:val="24"/>
        </w:rPr>
        <w:t xml:space="preserve"> par manque de temps (il y </w:t>
      </w:r>
      <w:r w:rsidR="007B108E">
        <w:rPr>
          <w:rFonts w:ascii="Garamond" w:hAnsi="Garamond"/>
          <w:sz w:val="24"/>
          <w:szCs w:val="24"/>
        </w:rPr>
        <w:t xml:space="preserve">a </w:t>
      </w:r>
      <w:r>
        <w:rPr>
          <w:rFonts w:ascii="Garamond" w:hAnsi="Garamond"/>
          <w:sz w:val="24"/>
          <w:szCs w:val="24"/>
        </w:rPr>
        <w:t xml:space="preserve">donc une nécessité de définir des </w:t>
      </w:r>
      <w:r w:rsidRPr="00C332A9">
        <w:rPr>
          <w:rFonts w:ascii="Garamond" w:hAnsi="Garamond"/>
          <w:b/>
          <w:sz w:val="24"/>
          <w:szCs w:val="24"/>
        </w:rPr>
        <w:t>objectifs</w:t>
      </w:r>
      <w:r>
        <w:rPr>
          <w:rFonts w:ascii="Garamond" w:hAnsi="Garamond"/>
          <w:sz w:val="24"/>
          <w:szCs w:val="24"/>
        </w:rPr>
        <w:t xml:space="preserve"> avec un </w:t>
      </w:r>
      <w:r w:rsidRPr="00C332A9">
        <w:rPr>
          <w:rFonts w:ascii="Garamond" w:hAnsi="Garamond"/>
          <w:b/>
          <w:sz w:val="24"/>
          <w:szCs w:val="24"/>
        </w:rPr>
        <w:t>calendrier</w:t>
      </w:r>
      <w:r>
        <w:rPr>
          <w:rFonts w:ascii="Garamond" w:hAnsi="Garamond"/>
          <w:sz w:val="24"/>
          <w:szCs w:val="24"/>
        </w:rPr>
        <w:t xml:space="preserve">) </w:t>
      </w:r>
    </w:p>
    <w:p w14:paraId="1D222CF0" w14:textId="77777777" w:rsidR="00D56C36" w:rsidRPr="00790C6C" w:rsidRDefault="00D56C36" w:rsidP="00790C6C">
      <w:pPr>
        <w:spacing w:before="240" w:after="0" w:line="240" w:lineRule="auto"/>
        <w:ind w:left="360"/>
        <w:rPr>
          <w:rFonts w:ascii="Garamond" w:hAnsi="Garamond"/>
          <w:sz w:val="24"/>
          <w:szCs w:val="24"/>
        </w:rPr>
      </w:pPr>
    </w:p>
    <w:p w14:paraId="4B29E5D2" w14:textId="47907801" w:rsidR="00D56C36" w:rsidRPr="00790C6C" w:rsidRDefault="00D56C36" w:rsidP="00790C6C">
      <w:pPr>
        <w:pStyle w:val="Titre1"/>
        <w:jc w:val="left"/>
        <w:rPr>
          <w:rFonts w:ascii="Garamond" w:hAnsi="Garamond"/>
        </w:rPr>
      </w:pPr>
      <w:bookmarkStart w:id="11" w:name="_Toc480490057"/>
      <w:r w:rsidRPr="00790C6C">
        <w:rPr>
          <w:rFonts w:ascii="Garamond" w:hAnsi="Garamond"/>
        </w:rPr>
        <w:t>Dossier BVD</w:t>
      </w:r>
      <w:bookmarkEnd w:id="11"/>
    </w:p>
    <w:p w14:paraId="0FB88DAD" w14:textId="77777777" w:rsidR="000D470E" w:rsidRDefault="000D470E" w:rsidP="00790C6C">
      <w:pPr>
        <w:spacing w:after="0" w:line="240" w:lineRule="auto"/>
        <w:ind w:left="360"/>
        <w:rPr>
          <w:rFonts w:ascii="Garamond" w:hAnsi="Garamond"/>
          <w:sz w:val="24"/>
          <w:szCs w:val="24"/>
        </w:rPr>
      </w:pPr>
    </w:p>
    <w:p w14:paraId="4B8B3E47" w14:textId="42EE7094" w:rsidR="000D470E" w:rsidRDefault="000D470E" w:rsidP="00790C6C">
      <w:pPr>
        <w:spacing w:after="0" w:line="240" w:lineRule="auto"/>
        <w:ind w:left="360"/>
        <w:rPr>
          <w:rFonts w:ascii="Garamond" w:hAnsi="Garamond"/>
          <w:sz w:val="24"/>
          <w:szCs w:val="24"/>
        </w:rPr>
      </w:pPr>
      <w:r>
        <w:rPr>
          <w:rFonts w:ascii="Garamond" w:hAnsi="Garamond"/>
          <w:sz w:val="24"/>
          <w:szCs w:val="24"/>
        </w:rPr>
        <w:t>On a présenté le projet d’arrêté (</w:t>
      </w:r>
      <w:r w:rsidRPr="00751632">
        <w:rPr>
          <w:rFonts w:ascii="Garamond" w:hAnsi="Garamond"/>
          <w:color w:val="FF0000"/>
          <w:sz w:val="24"/>
          <w:szCs w:val="24"/>
        </w:rPr>
        <w:t>compléter avec la diapo de Coline</w:t>
      </w:r>
      <w:r>
        <w:rPr>
          <w:rFonts w:ascii="Garamond" w:hAnsi="Garamond"/>
          <w:sz w:val="24"/>
          <w:szCs w:val="24"/>
        </w:rPr>
        <w:t xml:space="preserve">)  </w:t>
      </w:r>
    </w:p>
    <w:p w14:paraId="41113BF8" w14:textId="77777777" w:rsidR="000D470E" w:rsidRDefault="000D470E" w:rsidP="00790C6C">
      <w:pPr>
        <w:spacing w:after="0" w:line="240" w:lineRule="auto"/>
        <w:ind w:left="360"/>
        <w:rPr>
          <w:rFonts w:ascii="Garamond" w:hAnsi="Garamond"/>
          <w:sz w:val="24"/>
          <w:szCs w:val="24"/>
        </w:rPr>
      </w:pPr>
    </w:p>
    <w:p w14:paraId="615F35AE" w14:textId="77777777" w:rsidR="000D470E" w:rsidRDefault="000D470E" w:rsidP="00790C6C">
      <w:pPr>
        <w:spacing w:after="0" w:line="240" w:lineRule="auto"/>
        <w:ind w:left="360"/>
        <w:rPr>
          <w:rFonts w:ascii="Garamond" w:hAnsi="Garamond"/>
          <w:sz w:val="24"/>
          <w:szCs w:val="24"/>
        </w:rPr>
      </w:pPr>
    </w:p>
    <w:p w14:paraId="0284128B" w14:textId="77777777" w:rsidR="000D470E" w:rsidRDefault="000D470E" w:rsidP="00790C6C">
      <w:pPr>
        <w:spacing w:after="0" w:line="240" w:lineRule="auto"/>
        <w:ind w:left="360"/>
        <w:rPr>
          <w:rFonts w:ascii="Garamond" w:hAnsi="Garamond"/>
          <w:sz w:val="24"/>
          <w:szCs w:val="24"/>
        </w:rPr>
      </w:pPr>
      <w:r w:rsidRPr="000D470E">
        <w:rPr>
          <w:rFonts w:ascii="Garamond" w:hAnsi="Garamond"/>
          <w:b/>
          <w:sz w:val="24"/>
          <w:szCs w:val="24"/>
        </w:rPr>
        <w:t>Restrictions aux mouvements</w:t>
      </w:r>
    </w:p>
    <w:p w14:paraId="329437E9" w14:textId="77777777" w:rsidR="000D470E" w:rsidRDefault="000D470E" w:rsidP="00790C6C">
      <w:pPr>
        <w:spacing w:after="0" w:line="240" w:lineRule="auto"/>
        <w:ind w:left="360"/>
        <w:rPr>
          <w:rFonts w:ascii="Garamond" w:hAnsi="Garamond"/>
          <w:sz w:val="24"/>
          <w:szCs w:val="24"/>
        </w:rPr>
      </w:pPr>
    </w:p>
    <w:p w14:paraId="3434E033" w14:textId="4190A45A" w:rsidR="000D470E" w:rsidRDefault="009F3E5B" w:rsidP="00790C6C">
      <w:pPr>
        <w:spacing w:after="0" w:line="240" w:lineRule="auto"/>
        <w:ind w:left="360"/>
        <w:rPr>
          <w:rFonts w:ascii="Garamond" w:hAnsi="Garamond"/>
          <w:sz w:val="24"/>
          <w:szCs w:val="24"/>
        </w:rPr>
      </w:pPr>
      <w:r>
        <w:rPr>
          <w:rFonts w:ascii="Garamond" w:hAnsi="Garamond"/>
          <w:sz w:val="24"/>
          <w:szCs w:val="24"/>
        </w:rPr>
        <w:t>Tout bovin</w:t>
      </w:r>
      <w:r w:rsidR="000D470E">
        <w:rPr>
          <w:rFonts w:ascii="Garamond" w:hAnsi="Garamond"/>
          <w:sz w:val="24"/>
          <w:szCs w:val="24"/>
        </w:rPr>
        <w:t xml:space="preserve">…  </w:t>
      </w:r>
      <w:r w:rsidR="009E229E">
        <w:rPr>
          <w:rFonts w:ascii="Garamond" w:hAnsi="Garamond"/>
          <w:sz w:val="24"/>
          <w:szCs w:val="24"/>
        </w:rPr>
        <w:t>(</w:t>
      </w:r>
      <w:r w:rsidR="009E229E" w:rsidRPr="00751632">
        <w:rPr>
          <w:rFonts w:ascii="Garamond" w:hAnsi="Garamond"/>
          <w:color w:val="FF0000"/>
          <w:sz w:val="24"/>
          <w:szCs w:val="24"/>
        </w:rPr>
        <w:t>compléter avec la diapo</w:t>
      </w:r>
      <w:r w:rsidR="009E229E">
        <w:rPr>
          <w:rFonts w:ascii="Garamond" w:hAnsi="Garamond"/>
          <w:sz w:val="24"/>
          <w:szCs w:val="24"/>
        </w:rPr>
        <w:t xml:space="preserve">) </w:t>
      </w:r>
    </w:p>
    <w:p w14:paraId="6ECA6227" w14:textId="77777777" w:rsidR="000D470E" w:rsidRDefault="000D470E" w:rsidP="00790C6C">
      <w:pPr>
        <w:spacing w:after="0" w:line="240" w:lineRule="auto"/>
        <w:ind w:left="360"/>
        <w:rPr>
          <w:rFonts w:ascii="Garamond" w:hAnsi="Garamond"/>
          <w:sz w:val="24"/>
          <w:szCs w:val="24"/>
        </w:rPr>
      </w:pPr>
    </w:p>
    <w:p w14:paraId="2B45B660" w14:textId="19A55F16" w:rsidR="000D470E" w:rsidRDefault="000D470E" w:rsidP="00790C6C">
      <w:pPr>
        <w:spacing w:after="0" w:line="240" w:lineRule="auto"/>
        <w:ind w:left="360"/>
        <w:rPr>
          <w:rFonts w:ascii="Garamond" w:hAnsi="Garamond"/>
          <w:sz w:val="24"/>
          <w:szCs w:val="24"/>
        </w:rPr>
      </w:pPr>
    </w:p>
    <w:p w14:paraId="783D9E30" w14:textId="0715512E" w:rsidR="000D470E" w:rsidRDefault="000D470E" w:rsidP="00790C6C">
      <w:pPr>
        <w:spacing w:after="0" w:line="240" w:lineRule="auto"/>
        <w:ind w:left="360"/>
        <w:rPr>
          <w:rFonts w:ascii="Garamond" w:hAnsi="Garamond"/>
          <w:sz w:val="24"/>
          <w:szCs w:val="24"/>
        </w:rPr>
      </w:pPr>
      <w:r w:rsidRPr="000D470E">
        <w:rPr>
          <w:rFonts w:ascii="Garamond" w:hAnsi="Garamond"/>
          <w:b/>
          <w:sz w:val="24"/>
          <w:szCs w:val="24"/>
        </w:rPr>
        <w:t>Stratégies possibles</w:t>
      </w:r>
      <w:r>
        <w:rPr>
          <w:rFonts w:ascii="Garamond" w:hAnsi="Garamond"/>
          <w:sz w:val="24"/>
          <w:szCs w:val="24"/>
        </w:rPr>
        <w:t xml:space="preserve"> (2 méthodes de dépistage)</w:t>
      </w:r>
    </w:p>
    <w:p w14:paraId="56DFB8CA" w14:textId="76354EE7" w:rsidR="000D470E" w:rsidRDefault="000D470E" w:rsidP="000D470E">
      <w:pPr>
        <w:spacing w:after="0" w:line="240" w:lineRule="auto"/>
        <w:ind w:left="360"/>
        <w:rPr>
          <w:rFonts w:ascii="Garamond" w:hAnsi="Garamond"/>
          <w:sz w:val="24"/>
          <w:szCs w:val="24"/>
        </w:rPr>
      </w:pPr>
      <w:r>
        <w:rPr>
          <w:rFonts w:ascii="Garamond" w:hAnsi="Garamond"/>
          <w:sz w:val="24"/>
          <w:szCs w:val="24"/>
        </w:rPr>
        <w:t>Avec la recherche directe du virus</w:t>
      </w:r>
      <w:r w:rsidR="00C14695">
        <w:rPr>
          <w:rFonts w:ascii="Garamond" w:hAnsi="Garamond"/>
          <w:sz w:val="24"/>
          <w:szCs w:val="24"/>
        </w:rPr>
        <w:t xml:space="preserve"> par bouton auriculaire </w:t>
      </w:r>
      <w:r>
        <w:rPr>
          <w:rFonts w:ascii="Garamond" w:hAnsi="Garamond"/>
          <w:sz w:val="24"/>
          <w:szCs w:val="24"/>
        </w:rPr>
        <w:t xml:space="preserve"> </w:t>
      </w:r>
    </w:p>
    <w:p w14:paraId="5FC10130" w14:textId="60288847" w:rsidR="000D470E" w:rsidRDefault="000D470E" w:rsidP="000D470E">
      <w:pPr>
        <w:spacing w:after="0" w:line="240" w:lineRule="auto"/>
        <w:ind w:left="360"/>
        <w:rPr>
          <w:rFonts w:ascii="Garamond" w:hAnsi="Garamond"/>
          <w:sz w:val="24"/>
          <w:szCs w:val="24"/>
        </w:rPr>
      </w:pPr>
      <w:r>
        <w:rPr>
          <w:rFonts w:ascii="Garamond" w:hAnsi="Garamond"/>
          <w:sz w:val="24"/>
          <w:szCs w:val="24"/>
        </w:rPr>
        <w:lastRenderedPageBreak/>
        <w:t>Avec la sérologie</w:t>
      </w:r>
      <w:r w:rsidR="00C14695">
        <w:rPr>
          <w:rFonts w:ascii="Garamond" w:hAnsi="Garamond"/>
          <w:sz w:val="24"/>
          <w:szCs w:val="24"/>
        </w:rPr>
        <w:t xml:space="preserve"> annuelle (PCR en mélange de 10)</w:t>
      </w:r>
    </w:p>
    <w:p w14:paraId="57D80496" w14:textId="77777777" w:rsidR="000D470E" w:rsidRPr="00790C6C" w:rsidRDefault="000D470E" w:rsidP="00790C6C">
      <w:pPr>
        <w:spacing w:after="0" w:line="240" w:lineRule="auto"/>
        <w:ind w:left="360"/>
        <w:rPr>
          <w:rFonts w:ascii="Garamond" w:hAnsi="Garamond"/>
          <w:sz w:val="24"/>
          <w:szCs w:val="24"/>
        </w:rPr>
      </w:pPr>
    </w:p>
    <w:p w14:paraId="555CB715" w14:textId="77777777" w:rsidR="00D56C36" w:rsidRPr="00790C6C" w:rsidRDefault="00D56C36" w:rsidP="00790C6C">
      <w:pPr>
        <w:spacing w:after="0" w:line="240" w:lineRule="auto"/>
        <w:ind w:left="360"/>
        <w:rPr>
          <w:rFonts w:ascii="Garamond" w:hAnsi="Garamond"/>
          <w:sz w:val="24"/>
          <w:szCs w:val="24"/>
        </w:rPr>
      </w:pPr>
    </w:p>
    <w:p w14:paraId="5EF5A5A2" w14:textId="7052333A" w:rsidR="000D470E" w:rsidRDefault="000D470E" w:rsidP="000D470E">
      <w:pPr>
        <w:spacing w:after="0" w:line="240" w:lineRule="auto"/>
        <w:ind w:left="360"/>
        <w:rPr>
          <w:rFonts w:ascii="Garamond" w:hAnsi="Garamond"/>
          <w:b/>
          <w:sz w:val="24"/>
          <w:szCs w:val="24"/>
        </w:rPr>
      </w:pPr>
      <w:r>
        <w:rPr>
          <w:rFonts w:ascii="Garamond" w:hAnsi="Garamond"/>
          <w:b/>
          <w:sz w:val="24"/>
          <w:szCs w:val="24"/>
        </w:rPr>
        <w:t>Coûts</w:t>
      </w:r>
      <w:r w:rsidR="00C14695">
        <w:rPr>
          <w:rFonts w:ascii="Garamond" w:hAnsi="Garamond"/>
          <w:b/>
          <w:sz w:val="24"/>
          <w:szCs w:val="24"/>
        </w:rPr>
        <w:t xml:space="preserve"> du</w:t>
      </w:r>
      <w:r w:rsidR="00C14695" w:rsidRPr="00C14695">
        <w:rPr>
          <w:rFonts w:ascii="Garamond" w:hAnsi="Garamond"/>
          <w:b/>
          <w:sz w:val="24"/>
          <w:szCs w:val="24"/>
        </w:rPr>
        <w:t xml:space="preserve"> diagnostic</w:t>
      </w:r>
    </w:p>
    <w:p w14:paraId="2801B8CB" w14:textId="70D0D30F" w:rsidR="000D470E" w:rsidRDefault="000D470E" w:rsidP="000D470E">
      <w:pPr>
        <w:spacing w:after="0" w:line="240" w:lineRule="auto"/>
        <w:ind w:left="360"/>
        <w:rPr>
          <w:rFonts w:ascii="Garamond" w:hAnsi="Garamond"/>
          <w:sz w:val="24"/>
          <w:szCs w:val="24"/>
        </w:rPr>
      </w:pPr>
      <w:r>
        <w:rPr>
          <w:rFonts w:ascii="Garamond" w:hAnsi="Garamond"/>
          <w:sz w:val="24"/>
          <w:szCs w:val="24"/>
        </w:rPr>
        <w:t>Avec la recherche directe</w:t>
      </w:r>
      <w:r w:rsidR="00C14695">
        <w:rPr>
          <w:rFonts w:ascii="Garamond" w:hAnsi="Garamond"/>
          <w:sz w:val="24"/>
          <w:szCs w:val="24"/>
        </w:rPr>
        <w:t xml:space="preserve"> </w:t>
      </w:r>
      <w:r>
        <w:rPr>
          <w:rFonts w:ascii="Garamond" w:hAnsi="Garamond"/>
          <w:sz w:val="24"/>
          <w:szCs w:val="24"/>
        </w:rPr>
        <w:t>: environ 9</w:t>
      </w:r>
      <w:r w:rsidR="00C14695">
        <w:rPr>
          <w:rFonts w:ascii="Garamond" w:hAnsi="Garamond"/>
          <w:sz w:val="24"/>
          <w:szCs w:val="24"/>
        </w:rPr>
        <w:t>.4</w:t>
      </w:r>
      <w:r>
        <w:rPr>
          <w:rFonts w:ascii="Garamond" w:hAnsi="Garamond"/>
          <w:sz w:val="24"/>
          <w:szCs w:val="24"/>
        </w:rPr>
        <w:t xml:space="preserve"> millions €</w:t>
      </w:r>
      <w:r w:rsidR="00C14695">
        <w:rPr>
          <w:rFonts w:ascii="Garamond" w:hAnsi="Garamond"/>
          <w:sz w:val="24"/>
          <w:szCs w:val="24"/>
        </w:rPr>
        <w:t xml:space="preserve"> </w:t>
      </w:r>
    </w:p>
    <w:p w14:paraId="651B0981" w14:textId="5F4C47A5" w:rsidR="000D470E" w:rsidRDefault="000D470E" w:rsidP="000D470E">
      <w:pPr>
        <w:spacing w:after="0" w:line="240" w:lineRule="auto"/>
        <w:ind w:left="360"/>
        <w:rPr>
          <w:rFonts w:ascii="Garamond" w:hAnsi="Garamond"/>
          <w:sz w:val="24"/>
          <w:szCs w:val="24"/>
        </w:rPr>
      </w:pPr>
      <w:r>
        <w:rPr>
          <w:rFonts w:ascii="Garamond" w:hAnsi="Garamond"/>
          <w:sz w:val="24"/>
          <w:szCs w:val="24"/>
        </w:rPr>
        <w:t xml:space="preserve">Avec la sérologie : cout environ </w:t>
      </w:r>
      <w:r w:rsidR="00C14695">
        <w:rPr>
          <w:rFonts w:ascii="Garamond" w:hAnsi="Garamond"/>
          <w:sz w:val="24"/>
          <w:szCs w:val="24"/>
        </w:rPr>
        <w:t>d’environ 2,131</w:t>
      </w:r>
      <w:r>
        <w:rPr>
          <w:rFonts w:ascii="Garamond" w:hAnsi="Garamond"/>
          <w:sz w:val="24"/>
          <w:szCs w:val="24"/>
        </w:rPr>
        <w:t xml:space="preserve"> millions € </w:t>
      </w:r>
    </w:p>
    <w:p w14:paraId="03D5E00C" w14:textId="77777777" w:rsidR="000D470E" w:rsidRPr="00790C6C" w:rsidRDefault="000D470E" w:rsidP="000D470E">
      <w:pPr>
        <w:spacing w:after="0" w:line="240" w:lineRule="auto"/>
        <w:ind w:left="360"/>
        <w:rPr>
          <w:rFonts w:ascii="Garamond" w:hAnsi="Garamond"/>
          <w:sz w:val="24"/>
          <w:szCs w:val="24"/>
        </w:rPr>
      </w:pPr>
    </w:p>
    <w:p w14:paraId="49A0A0CB" w14:textId="2B69C03B" w:rsidR="00D56C36" w:rsidRDefault="000D470E" w:rsidP="000D470E">
      <w:pPr>
        <w:spacing w:after="0" w:line="240" w:lineRule="auto"/>
        <w:ind w:left="360"/>
        <w:rPr>
          <w:rFonts w:ascii="Garamond" w:hAnsi="Garamond"/>
          <w:b/>
          <w:sz w:val="24"/>
          <w:szCs w:val="24"/>
        </w:rPr>
      </w:pPr>
      <w:r w:rsidRPr="000D470E">
        <w:rPr>
          <w:rFonts w:ascii="Garamond" w:hAnsi="Garamond"/>
          <w:b/>
          <w:sz w:val="24"/>
          <w:szCs w:val="24"/>
        </w:rPr>
        <w:t xml:space="preserve">Stratégies </w:t>
      </w:r>
      <w:r>
        <w:rPr>
          <w:rFonts w:ascii="Garamond" w:hAnsi="Garamond"/>
          <w:b/>
          <w:sz w:val="24"/>
          <w:szCs w:val="24"/>
        </w:rPr>
        <w:t>régionale : Choix de scénario</w:t>
      </w:r>
    </w:p>
    <w:p w14:paraId="13006BBB" w14:textId="5219DCC7" w:rsidR="000D470E" w:rsidRDefault="000D470E" w:rsidP="000D470E">
      <w:pPr>
        <w:spacing w:after="0" w:line="240" w:lineRule="auto"/>
        <w:ind w:left="360"/>
        <w:rPr>
          <w:rFonts w:ascii="Garamond" w:hAnsi="Garamond"/>
          <w:sz w:val="24"/>
          <w:szCs w:val="24"/>
        </w:rPr>
      </w:pPr>
    </w:p>
    <w:p w14:paraId="4537918A" w14:textId="4E053A1C" w:rsidR="006737CB" w:rsidRDefault="006737CB" w:rsidP="000D470E">
      <w:pPr>
        <w:spacing w:after="0" w:line="240" w:lineRule="auto"/>
        <w:ind w:left="360"/>
        <w:rPr>
          <w:rFonts w:ascii="Garamond" w:hAnsi="Garamond"/>
          <w:sz w:val="24"/>
          <w:szCs w:val="24"/>
        </w:rPr>
      </w:pPr>
      <w:r>
        <w:rPr>
          <w:rFonts w:ascii="Garamond" w:hAnsi="Garamond"/>
          <w:sz w:val="24"/>
          <w:szCs w:val="24"/>
        </w:rPr>
        <w:t xml:space="preserve">Pour une lutte efficace </w:t>
      </w:r>
      <w:r w:rsidRPr="006737CB">
        <w:rPr>
          <w:rFonts w:ascii="Garamond" w:hAnsi="Garamond"/>
          <w:sz w:val="24"/>
          <w:szCs w:val="24"/>
        </w:rPr>
        <w:sym w:font="Wingdings" w:char="F0E0"/>
      </w:r>
      <w:r>
        <w:rPr>
          <w:rFonts w:ascii="Garamond" w:hAnsi="Garamond"/>
          <w:sz w:val="24"/>
          <w:szCs w:val="24"/>
        </w:rPr>
        <w:t xml:space="preserve"> intérêt d’une action </w:t>
      </w:r>
      <w:r w:rsidRPr="006737CB">
        <w:rPr>
          <w:rFonts w:ascii="Garamond" w:hAnsi="Garamond"/>
          <w:b/>
          <w:sz w:val="24"/>
          <w:szCs w:val="24"/>
        </w:rPr>
        <w:t>Collective</w:t>
      </w:r>
      <w:r>
        <w:rPr>
          <w:rFonts w:ascii="Garamond" w:hAnsi="Garamond"/>
          <w:sz w:val="24"/>
          <w:szCs w:val="24"/>
        </w:rPr>
        <w:t xml:space="preserve"> et </w:t>
      </w:r>
      <w:r w:rsidRPr="006737CB">
        <w:rPr>
          <w:rFonts w:ascii="Garamond" w:hAnsi="Garamond"/>
          <w:b/>
          <w:sz w:val="24"/>
          <w:szCs w:val="24"/>
        </w:rPr>
        <w:t>simultanée</w:t>
      </w:r>
      <w:r>
        <w:rPr>
          <w:rFonts w:ascii="Garamond" w:hAnsi="Garamond"/>
          <w:sz w:val="24"/>
          <w:szCs w:val="24"/>
        </w:rPr>
        <w:t xml:space="preserve"> entre les dpts</w:t>
      </w:r>
    </w:p>
    <w:p w14:paraId="339BA45D" w14:textId="77777777" w:rsidR="006737CB" w:rsidRDefault="006737CB" w:rsidP="000D470E">
      <w:pPr>
        <w:spacing w:after="0" w:line="240" w:lineRule="auto"/>
        <w:ind w:left="360"/>
        <w:rPr>
          <w:rFonts w:ascii="Garamond" w:hAnsi="Garamond"/>
          <w:sz w:val="24"/>
          <w:szCs w:val="24"/>
        </w:rPr>
      </w:pPr>
    </w:p>
    <w:p w14:paraId="412297F4" w14:textId="6C4A19D3" w:rsidR="00C14695" w:rsidRDefault="000D470E" w:rsidP="000D470E">
      <w:pPr>
        <w:spacing w:after="0" w:line="240" w:lineRule="auto"/>
        <w:ind w:left="360"/>
        <w:rPr>
          <w:rFonts w:ascii="Garamond" w:hAnsi="Garamond"/>
          <w:b/>
          <w:sz w:val="24"/>
          <w:szCs w:val="24"/>
        </w:rPr>
      </w:pPr>
      <w:r w:rsidRPr="00864D8C">
        <w:rPr>
          <w:rFonts w:ascii="Garamond" w:hAnsi="Garamond"/>
          <w:b/>
          <w:sz w:val="24"/>
          <w:szCs w:val="24"/>
        </w:rPr>
        <w:t>Point</w:t>
      </w:r>
      <w:r w:rsidR="006737CB">
        <w:rPr>
          <w:rFonts w:ascii="Garamond" w:hAnsi="Garamond"/>
          <w:b/>
          <w:sz w:val="24"/>
          <w:szCs w:val="24"/>
        </w:rPr>
        <w:t>s</w:t>
      </w:r>
      <w:r w:rsidRPr="00864D8C">
        <w:rPr>
          <w:rFonts w:ascii="Garamond" w:hAnsi="Garamond"/>
          <w:b/>
          <w:sz w:val="24"/>
          <w:szCs w:val="24"/>
        </w:rPr>
        <w:t xml:space="preserve"> de discussion</w:t>
      </w:r>
      <w:r w:rsidR="006737CB">
        <w:rPr>
          <w:rFonts w:ascii="Garamond" w:hAnsi="Garamond"/>
          <w:b/>
          <w:sz w:val="24"/>
          <w:szCs w:val="24"/>
        </w:rPr>
        <w:t> :</w:t>
      </w:r>
    </w:p>
    <w:p w14:paraId="2A6BFC36" w14:textId="78C7FBA7" w:rsidR="006737CB" w:rsidRDefault="006737CB" w:rsidP="000D470E">
      <w:pPr>
        <w:spacing w:after="0" w:line="240" w:lineRule="auto"/>
        <w:ind w:left="360"/>
        <w:rPr>
          <w:rFonts w:ascii="Garamond" w:hAnsi="Garamond"/>
          <w:b/>
          <w:sz w:val="24"/>
          <w:szCs w:val="24"/>
        </w:rPr>
      </w:pPr>
    </w:p>
    <w:p w14:paraId="2B0E2ADB" w14:textId="3DEA4868" w:rsidR="006737CB" w:rsidRDefault="006737CB" w:rsidP="006737CB">
      <w:pPr>
        <w:pStyle w:val="Paragraphedeliste"/>
        <w:numPr>
          <w:ilvl w:val="0"/>
          <w:numId w:val="25"/>
        </w:numPr>
        <w:spacing w:after="0" w:line="240" w:lineRule="auto"/>
        <w:rPr>
          <w:rFonts w:ascii="Garamond" w:hAnsi="Garamond"/>
          <w:sz w:val="24"/>
          <w:szCs w:val="24"/>
        </w:rPr>
      </w:pPr>
      <w:r>
        <w:rPr>
          <w:rFonts w:ascii="Garamond" w:hAnsi="Garamond"/>
          <w:sz w:val="24"/>
          <w:szCs w:val="24"/>
        </w:rPr>
        <w:t>Méthode choisie :</w:t>
      </w:r>
    </w:p>
    <w:p w14:paraId="5FE880EA" w14:textId="36D7B9E8" w:rsidR="006737CB" w:rsidRDefault="006737CB" w:rsidP="006737CB">
      <w:pPr>
        <w:pStyle w:val="Paragraphedeliste"/>
        <w:numPr>
          <w:ilvl w:val="0"/>
          <w:numId w:val="26"/>
        </w:numPr>
        <w:spacing w:after="0" w:line="240" w:lineRule="auto"/>
        <w:ind w:left="851" w:hanging="142"/>
        <w:rPr>
          <w:rFonts w:ascii="Garamond" w:hAnsi="Garamond"/>
          <w:sz w:val="24"/>
          <w:szCs w:val="24"/>
        </w:rPr>
      </w:pPr>
      <w:r>
        <w:rPr>
          <w:rFonts w:ascii="Garamond" w:hAnsi="Garamond"/>
          <w:sz w:val="24"/>
          <w:szCs w:val="24"/>
        </w:rPr>
        <w:t>Gestion régionale commune</w:t>
      </w:r>
    </w:p>
    <w:p w14:paraId="0D03BB26" w14:textId="65775E7B" w:rsidR="006737CB" w:rsidRDefault="006737CB" w:rsidP="006737CB">
      <w:pPr>
        <w:pStyle w:val="Paragraphedeliste"/>
        <w:numPr>
          <w:ilvl w:val="0"/>
          <w:numId w:val="26"/>
        </w:numPr>
        <w:spacing w:after="0" w:line="240" w:lineRule="auto"/>
        <w:ind w:left="851" w:hanging="142"/>
        <w:rPr>
          <w:rFonts w:ascii="Garamond" w:hAnsi="Garamond"/>
          <w:sz w:val="24"/>
          <w:szCs w:val="24"/>
        </w:rPr>
      </w:pPr>
      <w:r>
        <w:rPr>
          <w:rFonts w:ascii="Garamond" w:hAnsi="Garamond"/>
          <w:sz w:val="24"/>
          <w:szCs w:val="24"/>
        </w:rPr>
        <w:t>Gestion départementale</w:t>
      </w:r>
    </w:p>
    <w:p w14:paraId="423A03E1" w14:textId="39C10DA5" w:rsidR="006737CB" w:rsidRDefault="006737CB" w:rsidP="006737CB">
      <w:pPr>
        <w:pStyle w:val="Paragraphedeliste"/>
        <w:numPr>
          <w:ilvl w:val="0"/>
          <w:numId w:val="26"/>
        </w:numPr>
        <w:spacing w:after="0" w:line="240" w:lineRule="auto"/>
        <w:ind w:left="851" w:hanging="142"/>
        <w:rPr>
          <w:rFonts w:ascii="Garamond" w:hAnsi="Garamond"/>
          <w:sz w:val="24"/>
          <w:szCs w:val="24"/>
        </w:rPr>
      </w:pPr>
      <w:r>
        <w:rPr>
          <w:rFonts w:ascii="Garamond" w:hAnsi="Garamond"/>
          <w:sz w:val="24"/>
          <w:szCs w:val="24"/>
        </w:rPr>
        <w:t>Gestion par typologie/activité/zone (ex : au sein d’un même d</w:t>
      </w:r>
      <w:r w:rsidR="009F3E5B">
        <w:rPr>
          <w:rFonts w:ascii="Garamond" w:hAnsi="Garamond"/>
          <w:sz w:val="24"/>
          <w:szCs w:val="24"/>
        </w:rPr>
        <w:t>épartement</w:t>
      </w:r>
      <w:r>
        <w:rPr>
          <w:rFonts w:ascii="Garamond" w:hAnsi="Garamond"/>
          <w:sz w:val="24"/>
          <w:szCs w:val="24"/>
        </w:rPr>
        <w:t>, élevages transhumants et non-transhumants)</w:t>
      </w:r>
    </w:p>
    <w:p w14:paraId="01631C64" w14:textId="5F14C4B2" w:rsidR="006737CB" w:rsidRDefault="006737CB" w:rsidP="006737CB">
      <w:pPr>
        <w:pStyle w:val="Paragraphedeliste"/>
        <w:spacing w:after="0" w:line="240" w:lineRule="auto"/>
        <w:rPr>
          <w:rFonts w:ascii="Garamond" w:hAnsi="Garamond"/>
          <w:sz w:val="24"/>
          <w:szCs w:val="24"/>
        </w:rPr>
      </w:pPr>
    </w:p>
    <w:p w14:paraId="3ACABC01" w14:textId="2635F6B7" w:rsidR="006737CB" w:rsidRDefault="006737CB" w:rsidP="006737CB">
      <w:pPr>
        <w:pStyle w:val="Paragraphedeliste"/>
        <w:numPr>
          <w:ilvl w:val="0"/>
          <w:numId w:val="25"/>
        </w:numPr>
        <w:spacing w:after="0" w:line="240" w:lineRule="auto"/>
        <w:rPr>
          <w:rFonts w:ascii="Garamond" w:hAnsi="Garamond"/>
          <w:sz w:val="24"/>
          <w:szCs w:val="24"/>
        </w:rPr>
      </w:pPr>
      <w:r>
        <w:rPr>
          <w:rFonts w:ascii="Garamond" w:hAnsi="Garamond"/>
          <w:sz w:val="24"/>
          <w:szCs w:val="24"/>
        </w:rPr>
        <w:t>Question de la vaccination :</w:t>
      </w:r>
    </w:p>
    <w:p w14:paraId="7F469EB2" w14:textId="28B9B096" w:rsidR="006737CB" w:rsidRDefault="006737CB" w:rsidP="006737CB">
      <w:pPr>
        <w:pStyle w:val="Paragraphedeliste"/>
        <w:numPr>
          <w:ilvl w:val="0"/>
          <w:numId w:val="22"/>
        </w:numPr>
        <w:spacing w:after="0" w:line="240" w:lineRule="auto"/>
        <w:rPr>
          <w:rFonts w:ascii="Garamond" w:hAnsi="Garamond"/>
          <w:sz w:val="24"/>
          <w:szCs w:val="24"/>
        </w:rPr>
      </w:pPr>
      <w:r>
        <w:rPr>
          <w:rFonts w:ascii="Garamond" w:hAnsi="Garamond"/>
          <w:sz w:val="24"/>
          <w:szCs w:val="24"/>
        </w:rPr>
        <w:t>Étape préalable de la vaccination</w:t>
      </w:r>
    </w:p>
    <w:p w14:paraId="060C8D2C" w14:textId="72E8C477" w:rsidR="006737CB" w:rsidRPr="006737CB" w:rsidRDefault="006737CB" w:rsidP="006737CB">
      <w:pPr>
        <w:pStyle w:val="Paragraphedeliste"/>
        <w:numPr>
          <w:ilvl w:val="0"/>
          <w:numId w:val="22"/>
        </w:numPr>
        <w:spacing w:after="0" w:line="240" w:lineRule="auto"/>
        <w:rPr>
          <w:rFonts w:ascii="Garamond" w:hAnsi="Garamond"/>
          <w:sz w:val="24"/>
          <w:szCs w:val="24"/>
        </w:rPr>
      </w:pPr>
      <w:r>
        <w:rPr>
          <w:rFonts w:ascii="Garamond" w:hAnsi="Garamond"/>
          <w:sz w:val="24"/>
          <w:szCs w:val="24"/>
        </w:rPr>
        <w:t xml:space="preserve">Si oui : généralisée ? ciblée ? </w:t>
      </w:r>
    </w:p>
    <w:p w14:paraId="34357D3C" w14:textId="32594BFE" w:rsidR="006737CB" w:rsidRPr="006737CB" w:rsidRDefault="006737CB" w:rsidP="000D470E">
      <w:pPr>
        <w:spacing w:after="0" w:line="240" w:lineRule="auto"/>
        <w:ind w:left="360"/>
        <w:rPr>
          <w:rFonts w:ascii="Garamond" w:hAnsi="Garamond"/>
          <w:sz w:val="24"/>
          <w:szCs w:val="24"/>
        </w:rPr>
      </w:pPr>
    </w:p>
    <w:p w14:paraId="53DFA159" w14:textId="3213305C" w:rsidR="00C14695" w:rsidRDefault="006737CB" w:rsidP="000D470E">
      <w:pPr>
        <w:spacing w:after="0" w:line="240" w:lineRule="auto"/>
        <w:ind w:left="360"/>
        <w:rPr>
          <w:rFonts w:ascii="Garamond" w:hAnsi="Garamond"/>
          <w:sz w:val="24"/>
          <w:szCs w:val="24"/>
        </w:rPr>
      </w:pPr>
      <w:r>
        <w:rPr>
          <w:rFonts w:ascii="Garamond" w:hAnsi="Garamond"/>
          <w:sz w:val="24"/>
          <w:szCs w:val="24"/>
        </w:rPr>
        <w:t xml:space="preserve">Discutions : </w:t>
      </w:r>
    </w:p>
    <w:p w14:paraId="3E10C900" w14:textId="77777777" w:rsidR="00C14695" w:rsidRPr="00864D8C" w:rsidRDefault="00C14695" w:rsidP="00864D8C">
      <w:pPr>
        <w:pStyle w:val="Paragraphedeliste"/>
        <w:numPr>
          <w:ilvl w:val="0"/>
          <w:numId w:val="23"/>
        </w:numPr>
        <w:spacing w:after="0" w:line="240" w:lineRule="auto"/>
        <w:ind w:left="709" w:hanging="283"/>
        <w:rPr>
          <w:rFonts w:ascii="Garamond" w:hAnsi="Garamond"/>
          <w:sz w:val="24"/>
          <w:szCs w:val="24"/>
        </w:rPr>
      </w:pPr>
      <w:r w:rsidRPr="00864D8C">
        <w:rPr>
          <w:rFonts w:ascii="Garamond" w:hAnsi="Garamond"/>
          <w:sz w:val="24"/>
          <w:szCs w:val="24"/>
        </w:rPr>
        <w:t>La recherche par sérologie juste pour détecter si l’animale a été en contact avec un animale infecté semble être pas intéressante pour certains membres du CA (« c’est de mettre l’argent dehors »).</w:t>
      </w:r>
    </w:p>
    <w:p w14:paraId="7590950B" w14:textId="54FEC1C9" w:rsidR="00C14695" w:rsidRPr="00864D8C" w:rsidRDefault="00C14695" w:rsidP="00864D8C">
      <w:pPr>
        <w:pStyle w:val="Paragraphedeliste"/>
        <w:numPr>
          <w:ilvl w:val="0"/>
          <w:numId w:val="23"/>
        </w:numPr>
        <w:spacing w:after="0" w:line="240" w:lineRule="auto"/>
        <w:ind w:left="709" w:hanging="283"/>
        <w:rPr>
          <w:rFonts w:ascii="Garamond" w:hAnsi="Garamond"/>
          <w:sz w:val="24"/>
          <w:szCs w:val="24"/>
        </w:rPr>
      </w:pPr>
      <w:r w:rsidRPr="00864D8C">
        <w:rPr>
          <w:rFonts w:ascii="Garamond" w:hAnsi="Garamond"/>
          <w:sz w:val="24"/>
          <w:szCs w:val="24"/>
        </w:rPr>
        <w:t>Un autre membre du CA a interpelé en disant qu’utiliser la sérologie juste pour détecter si l’animale a été en contact avec un animale infecté</w:t>
      </w:r>
      <w:r w:rsidR="00864D8C" w:rsidRPr="00864D8C">
        <w:rPr>
          <w:rFonts w:ascii="Garamond" w:hAnsi="Garamond"/>
          <w:sz w:val="24"/>
          <w:szCs w:val="24"/>
        </w:rPr>
        <w:t xml:space="preserve"> peut être utile dans les élevages laitiers (qui vendent leurs jeunes males pas cher) mais qui ne marche pas chez les allaitants.</w:t>
      </w:r>
    </w:p>
    <w:p w14:paraId="6FAE65FE" w14:textId="13A9C8A6" w:rsidR="000D470E" w:rsidRPr="00864D8C" w:rsidRDefault="00C14695" w:rsidP="00864D8C">
      <w:pPr>
        <w:pStyle w:val="Paragraphedeliste"/>
        <w:numPr>
          <w:ilvl w:val="0"/>
          <w:numId w:val="23"/>
        </w:numPr>
        <w:spacing w:after="0" w:line="240" w:lineRule="auto"/>
        <w:ind w:left="709" w:hanging="283"/>
        <w:rPr>
          <w:rFonts w:ascii="Garamond" w:hAnsi="Garamond"/>
          <w:sz w:val="24"/>
          <w:szCs w:val="24"/>
        </w:rPr>
      </w:pPr>
      <w:r w:rsidRPr="00864D8C">
        <w:rPr>
          <w:rFonts w:ascii="Garamond" w:hAnsi="Garamond"/>
          <w:sz w:val="24"/>
          <w:szCs w:val="24"/>
        </w:rPr>
        <w:t>Il a été rappelé que l’importance de tout ce travail est d’établir le statut du cheptel (certification du cheptel)</w:t>
      </w:r>
    </w:p>
    <w:p w14:paraId="73834931" w14:textId="0C7DE623" w:rsidR="00864D8C" w:rsidRDefault="00864D8C" w:rsidP="00864D8C">
      <w:pPr>
        <w:pStyle w:val="Paragraphedeliste"/>
        <w:numPr>
          <w:ilvl w:val="0"/>
          <w:numId w:val="23"/>
        </w:numPr>
        <w:spacing w:after="0" w:line="240" w:lineRule="auto"/>
        <w:ind w:left="709" w:hanging="283"/>
        <w:rPr>
          <w:rFonts w:ascii="Garamond" w:hAnsi="Garamond"/>
          <w:sz w:val="24"/>
          <w:szCs w:val="24"/>
        </w:rPr>
      </w:pPr>
      <w:r w:rsidRPr="00864D8C">
        <w:rPr>
          <w:rFonts w:ascii="Garamond" w:hAnsi="Garamond"/>
          <w:sz w:val="24"/>
          <w:szCs w:val="24"/>
        </w:rPr>
        <w:t>L’objectif de l’arrêté est d’éradiquer la maladie du territoire nationale.</w:t>
      </w:r>
    </w:p>
    <w:p w14:paraId="54F2922C" w14:textId="49EEB50A" w:rsidR="003A4E6C" w:rsidRDefault="003A4E6C" w:rsidP="003A4E6C">
      <w:pPr>
        <w:spacing w:after="0" w:line="240" w:lineRule="auto"/>
        <w:rPr>
          <w:rFonts w:ascii="Garamond" w:hAnsi="Garamond"/>
          <w:sz w:val="24"/>
          <w:szCs w:val="24"/>
        </w:rPr>
      </w:pPr>
    </w:p>
    <w:p w14:paraId="2F305241" w14:textId="19B0AB1A" w:rsidR="003A4E6C" w:rsidRPr="003A4E6C" w:rsidRDefault="003A4E6C" w:rsidP="003A4E6C">
      <w:pPr>
        <w:spacing w:after="0" w:line="240" w:lineRule="auto"/>
        <w:rPr>
          <w:rFonts w:ascii="Garamond" w:hAnsi="Garamond"/>
          <w:b/>
          <w:color w:val="FF0000"/>
          <w:sz w:val="24"/>
          <w:szCs w:val="24"/>
        </w:rPr>
      </w:pPr>
      <w:r w:rsidRPr="003A4E6C">
        <w:rPr>
          <w:rFonts w:ascii="Garamond" w:hAnsi="Garamond"/>
          <w:b/>
          <w:color w:val="FF0000"/>
          <w:sz w:val="24"/>
          <w:szCs w:val="24"/>
        </w:rPr>
        <w:t>Demandes :</w:t>
      </w:r>
    </w:p>
    <w:p w14:paraId="50FACEE5" w14:textId="0A5EC205" w:rsidR="003A4E6C" w:rsidRPr="003A4E6C" w:rsidRDefault="003A4E6C" w:rsidP="003A4E6C">
      <w:pPr>
        <w:spacing w:after="0" w:line="240" w:lineRule="auto"/>
        <w:rPr>
          <w:rFonts w:ascii="Garamond" w:hAnsi="Garamond"/>
          <w:b/>
          <w:color w:val="FF0000"/>
          <w:sz w:val="24"/>
          <w:szCs w:val="24"/>
        </w:rPr>
      </w:pPr>
    </w:p>
    <w:p w14:paraId="7045FA2D" w14:textId="53CA90B9" w:rsidR="003A4E6C" w:rsidRPr="000352A3" w:rsidRDefault="003A4E6C" w:rsidP="003A4E6C">
      <w:pPr>
        <w:spacing w:after="0" w:line="240" w:lineRule="auto"/>
        <w:rPr>
          <w:rFonts w:ascii="Garamond" w:hAnsi="Garamond"/>
          <w:sz w:val="24"/>
          <w:szCs w:val="24"/>
        </w:rPr>
      </w:pPr>
      <w:r w:rsidRPr="000352A3">
        <w:rPr>
          <w:rFonts w:ascii="Garamond" w:hAnsi="Garamond"/>
          <w:sz w:val="24"/>
          <w:szCs w:val="24"/>
        </w:rPr>
        <w:t>Il a été demandé un recensement du type de pratique d’élevage pratiqué sur la région</w:t>
      </w:r>
      <w:r w:rsidR="000352A3" w:rsidRPr="000352A3">
        <w:rPr>
          <w:rFonts w:ascii="Garamond" w:hAnsi="Garamond"/>
          <w:sz w:val="24"/>
          <w:szCs w:val="24"/>
        </w:rPr>
        <w:t xml:space="preserve">. </w:t>
      </w:r>
      <w:r w:rsidR="009F3E5B">
        <w:rPr>
          <w:rFonts w:ascii="Garamond" w:hAnsi="Garamond"/>
          <w:sz w:val="24"/>
          <w:szCs w:val="24"/>
        </w:rPr>
        <w:t>Cette d</w:t>
      </w:r>
      <w:r w:rsidR="000352A3" w:rsidRPr="000352A3">
        <w:rPr>
          <w:rFonts w:ascii="Garamond" w:hAnsi="Garamond"/>
          <w:sz w:val="24"/>
          <w:szCs w:val="24"/>
        </w:rPr>
        <w:t xml:space="preserve">emande qui n’a pas abouti finalement (au moins </w:t>
      </w:r>
      <w:r w:rsidR="000352A3">
        <w:rPr>
          <w:rFonts w:ascii="Garamond" w:hAnsi="Garamond"/>
          <w:sz w:val="24"/>
          <w:szCs w:val="24"/>
        </w:rPr>
        <w:t xml:space="preserve">pas </w:t>
      </w:r>
      <w:r w:rsidR="000352A3" w:rsidRPr="000352A3">
        <w:rPr>
          <w:rFonts w:ascii="Garamond" w:hAnsi="Garamond"/>
          <w:sz w:val="24"/>
          <w:szCs w:val="24"/>
        </w:rPr>
        <w:t>pour l’instant)</w:t>
      </w:r>
    </w:p>
    <w:p w14:paraId="427FA950" w14:textId="2CBD602A" w:rsidR="003A4E6C" w:rsidRPr="003A4E6C" w:rsidRDefault="003A4E6C" w:rsidP="003A4E6C">
      <w:pPr>
        <w:spacing w:after="0" w:line="240" w:lineRule="auto"/>
        <w:rPr>
          <w:rFonts w:ascii="Garamond" w:hAnsi="Garamond"/>
          <w:color w:val="FF0000"/>
          <w:sz w:val="24"/>
          <w:szCs w:val="24"/>
        </w:rPr>
      </w:pPr>
    </w:p>
    <w:p w14:paraId="65A424F6" w14:textId="6908E584" w:rsidR="003A4E6C" w:rsidRPr="000352A3" w:rsidRDefault="003A4E6C" w:rsidP="003A4E6C">
      <w:pPr>
        <w:spacing w:after="0" w:line="240" w:lineRule="auto"/>
        <w:rPr>
          <w:rFonts w:ascii="Garamond" w:hAnsi="Garamond"/>
          <w:color w:val="FF0000"/>
          <w:sz w:val="24"/>
          <w:szCs w:val="24"/>
        </w:rPr>
      </w:pPr>
      <w:r w:rsidRPr="003A4E6C">
        <w:rPr>
          <w:rFonts w:ascii="Garamond" w:hAnsi="Garamond"/>
          <w:b/>
          <w:color w:val="FF0000"/>
          <w:sz w:val="24"/>
          <w:szCs w:val="24"/>
        </w:rPr>
        <w:t>Accord</w:t>
      </w:r>
      <w:r>
        <w:rPr>
          <w:rFonts w:ascii="Garamond" w:hAnsi="Garamond"/>
          <w:b/>
          <w:color w:val="FF0000"/>
          <w:sz w:val="24"/>
          <w:szCs w:val="24"/>
        </w:rPr>
        <w:t>s</w:t>
      </w:r>
      <w:r w:rsidRPr="003A4E6C">
        <w:rPr>
          <w:rFonts w:ascii="Garamond" w:hAnsi="Garamond"/>
          <w:b/>
          <w:color w:val="FF0000"/>
          <w:sz w:val="24"/>
          <w:szCs w:val="24"/>
        </w:rPr>
        <w:t> :</w:t>
      </w:r>
      <w:r w:rsidR="000352A3">
        <w:rPr>
          <w:rFonts w:ascii="Garamond" w:hAnsi="Garamond"/>
          <w:b/>
          <w:color w:val="FF0000"/>
          <w:sz w:val="24"/>
          <w:szCs w:val="24"/>
        </w:rPr>
        <w:t xml:space="preserve"> </w:t>
      </w:r>
      <w:r w:rsidR="000352A3" w:rsidRPr="000352A3">
        <w:rPr>
          <w:rFonts w:ascii="Garamond" w:hAnsi="Garamond"/>
          <w:b/>
          <w:sz w:val="24"/>
          <w:szCs w:val="24"/>
        </w:rPr>
        <w:t>Le CA a gardé les deux options</w:t>
      </w:r>
      <w:r w:rsidR="009F3E5B">
        <w:rPr>
          <w:rFonts w:ascii="Garamond" w:hAnsi="Garamond"/>
          <w:b/>
          <w:sz w:val="24"/>
          <w:szCs w:val="24"/>
        </w:rPr>
        <w:t xml:space="preserve"> stratégiques</w:t>
      </w:r>
      <w:r w:rsidR="000352A3">
        <w:rPr>
          <w:rFonts w:ascii="Garamond" w:hAnsi="Garamond"/>
          <w:sz w:val="24"/>
          <w:szCs w:val="24"/>
        </w:rPr>
        <w:t xml:space="preserve"> (les GDS n’ont pas arrivé à se mettre d’accord)</w:t>
      </w:r>
    </w:p>
    <w:p w14:paraId="63113157" w14:textId="664614A4" w:rsidR="003A4E6C" w:rsidRPr="000352A3" w:rsidRDefault="003A4E6C" w:rsidP="003A4E6C">
      <w:pPr>
        <w:spacing w:after="0" w:line="240" w:lineRule="auto"/>
        <w:rPr>
          <w:rFonts w:ascii="Garamond" w:hAnsi="Garamond"/>
          <w:b/>
          <w:sz w:val="24"/>
          <w:szCs w:val="24"/>
        </w:rPr>
      </w:pPr>
    </w:p>
    <w:p w14:paraId="6A9C4155" w14:textId="5EF192DD" w:rsidR="003A4E6C" w:rsidRPr="000352A3" w:rsidRDefault="003A4E6C" w:rsidP="000352A3">
      <w:pPr>
        <w:pStyle w:val="Paragraphedeliste"/>
        <w:numPr>
          <w:ilvl w:val="0"/>
          <w:numId w:val="20"/>
        </w:numPr>
        <w:spacing w:after="0" w:line="240" w:lineRule="auto"/>
        <w:rPr>
          <w:rFonts w:ascii="Garamond" w:hAnsi="Garamond"/>
          <w:sz w:val="24"/>
          <w:szCs w:val="24"/>
        </w:rPr>
      </w:pPr>
      <w:r w:rsidRPr="000352A3">
        <w:rPr>
          <w:rFonts w:ascii="Garamond" w:hAnsi="Garamond"/>
          <w:sz w:val="24"/>
          <w:szCs w:val="24"/>
        </w:rPr>
        <w:t xml:space="preserve">Les GDS de la région Occitanie ont décidé de mettre en place une stratégie </w:t>
      </w:r>
      <w:r w:rsidR="000352A3">
        <w:rPr>
          <w:rFonts w:ascii="Garamond" w:hAnsi="Garamond"/>
          <w:sz w:val="24"/>
          <w:szCs w:val="24"/>
        </w:rPr>
        <w:t xml:space="preserve">qu’inclue les deux stratégies selon </w:t>
      </w:r>
      <w:r w:rsidRPr="000352A3">
        <w:rPr>
          <w:rFonts w:ascii="Garamond" w:hAnsi="Garamond"/>
          <w:sz w:val="24"/>
          <w:szCs w:val="24"/>
        </w:rPr>
        <w:t xml:space="preserve">département </w:t>
      </w:r>
    </w:p>
    <w:p w14:paraId="574A8162" w14:textId="77777777" w:rsidR="003A4E6C" w:rsidRPr="003A4E6C" w:rsidRDefault="003A4E6C" w:rsidP="003A4E6C">
      <w:pPr>
        <w:spacing w:after="0" w:line="240" w:lineRule="auto"/>
        <w:rPr>
          <w:rFonts w:ascii="Garamond" w:hAnsi="Garamond"/>
          <w:sz w:val="24"/>
          <w:szCs w:val="24"/>
        </w:rPr>
      </w:pPr>
    </w:p>
    <w:p w14:paraId="4EA81721" w14:textId="68350734" w:rsidR="003A4E6C" w:rsidRDefault="003A4E6C" w:rsidP="003A4E6C">
      <w:pPr>
        <w:pStyle w:val="Paragraphedeliste"/>
        <w:numPr>
          <w:ilvl w:val="0"/>
          <w:numId w:val="25"/>
        </w:numPr>
        <w:spacing w:after="0" w:line="240" w:lineRule="auto"/>
        <w:rPr>
          <w:rFonts w:ascii="Garamond" w:hAnsi="Garamond"/>
          <w:sz w:val="24"/>
          <w:szCs w:val="24"/>
        </w:rPr>
      </w:pPr>
      <w:r>
        <w:rPr>
          <w:rFonts w:ascii="Garamond" w:hAnsi="Garamond"/>
          <w:sz w:val="24"/>
          <w:szCs w:val="24"/>
        </w:rPr>
        <w:t>Évaluation préalable de la prévalence régionale</w:t>
      </w:r>
    </w:p>
    <w:p w14:paraId="63FF660B" w14:textId="77777777" w:rsidR="000352A3" w:rsidRDefault="000352A3" w:rsidP="00790C6C">
      <w:pPr>
        <w:pStyle w:val="Titre1"/>
        <w:jc w:val="left"/>
        <w:rPr>
          <w:rFonts w:ascii="Garamond" w:hAnsi="Garamond"/>
        </w:rPr>
      </w:pPr>
      <w:bookmarkStart w:id="12" w:name="_Toc480490058"/>
    </w:p>
    <w:p w14:paraId="21628813" w14:textId="044915FB" w:rsidR="00D56C36" w:rsidRPr="00790C6C" w:rsidRDefault="00D56C36" w:rsidP="00790C6C">
      <w:pPr>
        <w:pStyle w:val="Titre1"/>
        <w:jc w:val="left"/>
        <w:rPr>
          <w:rFonts w:ascii="Garamond" w:hAnsi="Garamond"/>
        </w:rPr>
      </w:pPr>
      <w:r w:rsidRPr="00790C6C">
        <w:rPr>
          <w:rFonts w:ascii="Garamond" w:hAnsi="Garamond"/>
        </w:rPr>
        <w:t xml:space="preserve">Point sur l’étude </w:t>
      </w:r>
      <w:proofErr w:type="spellStart"/>
      <w:r w:rsidRPr="00790C6C">
        <w:rPr>
          <w:rFonts w:ascii="Garamond" w:hAnsi="Garamond"/>
        </w:rPr>
        <w:t>Bestinoitiose</w:t>
      </w:r>
      <w:bookmarkEnd w:id="12"/>
      <w:proofErr w:type="spellEnd"/>
    </w:p>
    <w:p w14:paraId="1FEC75D0" w14:textId="218D279B" w:rsidR="009E229E" w:rsidRDefault="009E229E" w:rsidP="00790C6C">
      <w:pPr>
        <w:spacing w:after="0" w:line="240" w:lineRule="auto"/>
        <w:ind w:left="360"/>
        <w:rPr>
          <w:rFonts w:ascii="Garamond" w:hAnsi="Garamond"/>
          <w:sz w:val="24"/>
          <w:szCs w:val="24"/>
        </w:rPr>
      </w:pPr>
    </w:p>
    <w:p w14:paraId="5DD3C3B7" w14:textId="34371579" w:rsidR="009E229E" w:rsidRDefault="009E229E" w:rsidP="00790C6C">
      <w:pPr>
        <w:spacing w:after="0" w:line="240" w:lineRule="auto"/>
        <w:ind w:left="360"/>
        <w:rPr>
          <w:rFonts w:ascii="Garamond" w:hAnsi="Garamond"/>
          <w:sz w:val="24"/>
          <w:szCs w:val="24"/>
        </w:rPr>
      </w:pPr>
      <w:r>
        <w:rPr>
          <w:rFonts w:ascii="Garamond" w:hAnsi="Garamond"/>
          <w:sz w:val="24"/>
          <w:szCs w:val="24"/>
        </w:rPr>
        <w:t xml:space="preserve">Le point </w:t>
      </w:r>
      <w:r w:rsidR="002E3005">
        <w:rPr>
          <w:rFonts w:ascii="Garamond" w:hAnsi="Garamond"/>
          <w:sz w:val="24"/>
          <w:szCs w:val="24"/>
        </w:rPr>
        <w:t xml:space="preserve">sur l’étude </w:t>
      </w:r>
      <w:r>
        <w:rPr>
          <w:rFonts w:ascii="Garamond" w:hAnsi="Garamond"/>
          <w:sz w:val="24"/>
          <w:szCs w:val="24"/>
        </w:rPr>
        <w:t>a commencé avec un rappel au CA du fonctionnement de la maladie (mode de transmission, diagnostique, stratégies d’élimination de la maladie dans le cheptel selon la séroprévalence, etc…)</w:t>
      </w:r>
    </w:p>
    <w:p w14:paraId="2851D0DA" w14:textId="36F45A31" w:rsidR="009E229E" w:rsidRDefault="009E229E" w:rsidP="00790C6C">
      <w:pPr>
        <w:spacing w:after="0" w:line="240" w:lineRule="auto"/>
        <w:ind w:left="360"/>
        <w:rPr>
          <w:rFonts w:ascii="Garamond" w:hAnsi="Garamond"/>
          <w:sz w:val="24"/>
          <w:szCs w:val="24"/>
        </w:rPr>
      </w:pPr>
      <w:r>
        <w:rPr>
          <w:rFonts w:ascii="Garamond" w:hAnsi="Garamond"/>
          <w:sz w:val="24"/>
          <w:szCs w:val="24"/>
        </w:rPr>
        <w:t>L’idée c’est l’identification des animaux séropositifs asymptomatiques dans le cheptel</w:t>
      </w:r>
    </w:p>
    <w:p w14:paraId="5734D328" w14:textId="6A10DCAF" w:rsidR="009E229E" w:rsidRDefault="009E229E" w:rsidP="00790C6C">
      <w:pPr>
        <w:spacing w:after="0" w:line="240" w:lineRule="auto"/>
        <w:ind w:left="360"/>
        <w:rPr>
          <w:rFonts w:ascii="Garamond" w:hAnsi="Garamond"/>
          <w:sz w:val="24"/>
          <w:szCs w:val="24"/>
        </w:rPr>
      </w:pPr>
    </w:p>
    <w:p w14:paraId="23EF1166" w14:textId="7F20F998" w:rsidR="009E229E" w:rsidRPr="009E229E" w:rsidRDefault="009E229E" w:rsidP="00790C6C">
      <w:pPr>
        <w:spacing w:after="0" w:line="240" w:lineRule="auto"/>
        <w:ind w:left="360"/>
        <w:rPr>
          <w:rFonts w:ascii="Garamond" w:hAnsi="Garamond"/>
          <w:sz w:val="24"/>
          <w:szCs w:val="24"/>
          <w:u w:val="single"/>
        </w:rPr>
      </w:pPr>
      <w:r w:rsidRPr="009E229E">
        <w:rPr>
          <w:rFonts w:ascii="Garamond" w:hAnsi="Garamond"/>
          <w:sz w:val="24"/>
          <w:szCs w:val="24"/>
          <w:u w:val="single"/>
        </w:rPr>
        <w:t>Déroulement du projet</w:t>
      </w:r>
      <w:r>
        <w:rPr>
          <w:rFonts w:ascii="Garamond" w:hAnsi="Garamond"/>
          <w:sz w:val="24"/>
          <w:szCs w:val="24"/>
          <w:u w:val="single"/>
        </w:rPr>
        <w:t xml:space="preserve"> d’étude</w:t>
      </w:r>
      <w:r w:rsidRPr="009E229E">
        <w:rPr>
          <w:rFonts w:ascii="Garamond" w:hAnsi="Garamond"/>
          <w:sz w:val="24"/>
          <w:szCs w:val="24"/>
          <w:u w:val="single"/>
        </w:rPr>
        <w:t xml:space="preserve"> </w:t>
      </w:r>
    </w:p>
    <w:p w14:paraId="50A52D9E" w14:textId="0C5C0C98" w:rsidR="009E229E" w:rsidRDefault="009F3E5B" w:rsidP="00790C6C">
      <w:pPr>
        <w:spacing w:after="0" w:line="240" w:lineRule="auto"/>
        <w:ind w:left="360"/>
        <w:rPr>
          <w:rFonts w:ascii="Garamond" w:hAnsi="Garamond"/>
          <w:sz w:val="24"/>
          <w:szCs w:val="24"/>
        </w:rPr>
      </w:pPr>
      <w:r>
        <w:rPr>
          <w:rFonts w:ascii="Garamond" w:hAnsi="Garamond"/>
          <w:sz w:val="24"/>
          <w:szCs w:val="24"/>
        </w:rPr>
        <w:t>L’étude a</w:t>
      </w:r>
      <w:r w:rsidR="009E229E">
        <w:rPr>
          <w:rFonts w:ascii="Garamond" w:hAnsi="Garamond"/>
          <w:sz w:val="24"/>
          <w:szCs w:val="24"/>
        </w:rPr>
        <w:t xml:space="preserve"> été validé au niveau nationale (mais tardivement) additionné à une difficulté de mobilisation du GDS</w:t>
      </w:r>
    </w:p>
    <w:p w14:paraId="65ED4F10" w14:textId="6670E70C" w:rsidR="009E229E" w:rsidRDefault="009E229E" w:rsidP="00790C6C">
      <w:pPr>
        <w:spacing w:after="0" w:line="240" w:lineRule="auto"/>
        <w:ind w:left="360"/>
        <w:rPr>
          <w:rFonts w:ascii="Garamond" w:hAnsi="Garamond"/>
          <w:sz w:val="24"/>
          <w:szCs w:val="24"/>
        </w:rPr>
      </w:pPr>
    </w:p>
    <w:p w14:paraId="145CAE6C" w14:textId="77C8BA8E" w:rsidR="009E229E" w:rsidRDefault="009E229E" w:rsidP="00790C6C">
      <w:pPr>
        <w:spacing w:after="0" w:line="240" w:lineRule="auto"/>
        <w:ind w:left="360"/>
        <w:rPr>
          <w:rFonts w:ascii="Garamond" w:hAnsi="Garamond"/>
          <w:sz w:val="24"/>
          <w:szCs w:val="24"/>
        </w:rPr>
      </w:pPr>
      <w:r>
        <w:rPr>
          <w:rFonts w:ascii="Garamond" w:hAnsi="Garamond"/>
          <w:sz w:val="24"/>
          <w:szCs w:val="24"/>
        </w:rPr>
        <w:t xml:space="preserve">Résultats : </w:t>
      </w:r>
      <w:r w:rsidR="00D334B2">
        <w:rPr>
          <w:rFonts w:ascii="Garamond" w:hAnsi="Garamond"/>
          <w:sz w:val="24"/>
          <w:szCs w:val="24"/>
        </w:rPr>
        <w:t>La GDS indique qu’i</w:t>
      </w:r>
      <w:r>
        <w:rPr>
          <w:rFonts w:ascii="Garamond" w:hAnsi="Garamond"/>
          <w:sz w:val="24"/>
          <w:szCs w:val="24"/>
        </w:rPr>
        <w:t>l n’y a pas trop de cheptels positifs</w:t>
      </w:r>
      <w:r w:rsidR="00D334B2">
        <w:rPr>
          <w:rFonts w:ascii="Garamond" w:hAnsi="Garamond"/>
          <w:sz w:val="24"/>
          <w:szCs w:val="24"/>
        </w:rPr>
        <w:t xml:space="preserve">. </w:t>
      </w:r>
    </w:p>
    <w:p w14:paraId="77B69401" w14:textId="616AD7D8" w:rsidR="009E229E" w:rsidRDefault="009E229E" w:rsidP="00790C6C">
      <w:pPr>
        <w:spacing w:after="0" w:line="240" w:lineRule="auto"/>
        <w:ind w:left="360"/>
        <w:rPr>
          <w:rFonts w:ascii="Garamond" w:hAnsi="Garamond"/>
          <w:sz w:val="24"/>
          <w:szCs w:val="24"/>
        </w:rPr>
      </w:pPr>
    </w:p>
    <w:tbl>
      <w:tblPr>
        <w:tblStyle w:val="Grilledutableau"/>
        <w:tblW w:w="0" w:type="auto"/>
        <w:jc w:val="center"/>
        <w:tblLook w:val="04A0" w:firstRow="1" w:lastRow="0" w:firstColumn="1" w:lastColumn="0" w:noHBand="0" w:noVBand="1"/>
      </w:tblPr>
      <w:tblGrid>
        <w:gridCol w:w="1074"/>
        <w:gridCol w:w="376"/>
        <w:gridCol w:w="714"/>
        <w:gridCol w:w="376"/>
        <w:gridCol w:w="786"/>
      </w:tblGrid>
      <w:tr w:rsidR="00637A2D" w14:paraId="3E0C8B20" w14:textId="77777777" w:rsidTr="00637A2D">
        <w:trPr>
          <w:jc w:val="center"/>
        </w:trPr>
        <w:tc>
          <w:tcPr>
            <w:tcW w:w="0" w:type="auto"/>
            <w:gridSpan w:val="2"/>
            <w:vMerge w:val="restart"/>
            <w:tcBorders>
              <w:top w:val="nil"/>
              <w:left w:val="nil"/>
              <w:bottom w:val="nil"/>
              <w:right w:val="single" w:sz="4" w:space="0" w:color="auto"/>
            </w:tcBorders>
            <w:vAlign w:val="center"/>
          </w:tcPr>
          <w:p w14:paraId="6EC59C32" w14:textId="203FADAE" w:rsidR="00637A2D" w:rsidRDefault="00637A2D" w:rsidP="00637A2D">
            <w:pPr>
              <w:jc w:val="center"/>
              <w:rPr>
                <w:rFonts w:ascii="Garamond" w:hAnsi="Garamond"/>
                <w:sz w:val="24"/>
                <w:szCs w:val="24"/>
              </w:rPr>
            </w:pPr>
          </w:p>
        </w:tc>
        <w:tc>
          <w:tcPr>
            <w:tcW w:w="0" w:type="auto"/>
            <w:gridSpan w:val="2"/>
            <w:tcBorders>
              <w:left w:val="single" w:sz="4" w:space="0" w:color="auto"/>
              <w:right w:val="single" w:sz="4" w:space="0" w:color="auto"/>
            </w:tcBorders>
            <w:vAlign w:val="center"/>
          </w:tcPr>
          <w:p w14:paraId="3E0444ED" w14:textId="6404B98D" w:rsidR="00637A2D" w:rsidRDefault="00637A2D" w:rsidP="00637A2D">
            <w:pPr>
              <w:jc w:val="center"/>
              <w:rPr>
                <w:rFonts w:ascii="Garamond" w:hAnsi="Garamond"/>
                <w:sz w:val="24"/>
                <w:szCs w:val="24"/>
              </w:rPr>
            </w:pPr>
            <w:r>
              <w:rPr>
                <w:rFonts w:ascii="Garamond" w:hAnsi="Garamond"/>
                <w:sz w:val="24"/>
                <w:szCs w:val="24"/>
              </w:rPr>
              <w:t>PCR</w:t>
            </w:r>
          </w:p>
        </w:tc>
        <w:tc>
          <w:tcPr>
            <w:tcW w:w="0" w:type="auto"/>
            <w:vMerge w:val="restart"/>
            <w:tcBorders>
              <w:top w:val="nil"/>
              <w:left w:val="single" w:sz="4" w:space="0" w:color="auto"/>
              <w:bottom w:val="nil"/>
              <w:right w:val="nil"/>
            </w:tcBorders>
            <w:vAlign w:val="center"/>
          </w:tcPr>
          <w:p w14:paraId="44D51828" w14:textId="77777777" w:rsidR="00637A2D" w:rsidRDefault="00637A2D" w:rsidP="00637A2D">
            <w:pPr>
              <w:jc w:val="center"/>
              <w:rPr>
                <w:rFonts w:ascii="Garamond" w:hAnsi="Garamond"/>
                <w:sz w:val="24"/>
                <w:szCs w:val="24"/>
              </w:rPr>
            </w:pPr>
          </w:p>
        </w:tc>
      </w:tr>
      <w:tr w:rsidR="00637A2D" w14:paraId="00118DCE" w14:textId="77777777" w:rsidTr="00637A2D">
        <w:trPr>
          <w:jc w:val="center"/>
        </w:trPr>
        <w:tc>
          <w:tcPr>
            <w:tcW w:w="0" w:type="auto"/>
            <w:gridSpan w:val="2"/>
            <w:vMerge/>
            <w:tcBorders>
              <w:top w:val="nil"/>
              <w:left w:val="nil"/>
              <w:bottom w:val="single" w:sz="4" w:space="0" w:color="auto"/>
              <w:right w:val="single" w:sz="4" w:space="0" w:color="auto"/>
            </w:tcBorders>
            <w:vAlign w:val="center"/>
          </w:tcPr>
          <w:p w14:paraId="0242273E" w14:textId="3F3DE9CC" w:rsidR="00637A2D" w:rsidRDefault="00637A2D" w:rsidP="00637A2D">
            <w:pPr>
              <w:jc w:val="center"/>
              <w:rPr>
                <w:rFonts w:ascii="Garamond" w:hAnsi="Garamond"/>
                <w:sz w:val="24"/>
                <w:szCs w:val="24"/>
              </w:rPr>
            </w:pPr>
          </w:p>
        </w:tc>
        <w:tc>
          <w:tcPr>
            <w:tcW w:w="0" w:type="auto"/>
            <w:tcBorders>
              <w:left w:val="single" w:sz="4" w:space="0" w:color="auto"/>
            </w:tcBorders>
            <w:vAlign w:val="center"/>
          </w:tcPr>
          <w:p w14:paraId="3EE8161E" w14:textId="2103A0CD" w:rsidR="00637A2D" w:rsidRDefault="00637A2D" w:rsidP="00637A2D">
            <w:pPr>
              <w:jc w:val="center"/>
              <w:rPr>
                <w:rFonts w:ascii="Garamond" w:hAnsi="Garamond"/>
                <w:sz w:val="24"/>
                <w:szCs w:val="24"/>
              </w:rPr>
            </w:pPr>
            <w:r>
              <w:rPr>
                <w:rFonts w:ascii="Garamond" w:hAnsi="Garamond"/>
                <w:sz w:val="24"/>
                <w:szCs w:val="24"/>
              </w:rPr>
              <w:t>-</w:t>
            </w:r>
          </w:p>
        </w:tc>
        <w:tc>
          <w:tcPr>
            <w:tcW w:w="0" w:type="auto"/>
            <w:tcBorders>
              <w:right w:val="single" w:sz="4" w:space="0" w:color="auto"/>
            </w:tcBorders>
            <w:vAlign w:val="center"/>
          </w:tcPr>
          <w:p w14:paraId="68A55743" w14:textId="3FA9DC97" w:rsidR="00637A2D" w:rsidRDefault="00637A2D" w:rsidP="00637A2D">
            <w:pPr>
              <w:jc w:val="center"/>
              <w:rPr>
                <w:rFonts w:ascii="Garamond" w:hAnsi="Garamond"/>
                <w:sz w:val="24"/>
                <w:szCs w:val="24"/>
              </w:rPr>
            </w:pPr>
            <w:r>
              <w:rPr>
                <w:rFonts w:ascii="Garamond" w:hAnsi="Garamond"/>
                <w:sz w:val="24"/>
                <w:szCs w:val="24"/>
              </w:rPr>
              <w:t>+</w:t>
            </w:r>
          </w:p>
        </w:tc>
        <w:tc>
          <w:tcPr>
            <w:tcW w:w="0" w:type="auto"/>
            <w:vMerge/>
            <w:tcBorders>
              <w:top w:val="nil"/>
              <w:left w:val="single" w:sz="4" w:space="0" w:color="auto"/>
              <w:bottom w:val="single" w:sz="4" w:space="0" w:color="auto"/>
              <w:right w:val="nil"/>
            </w:tcBorders>
            <w:vAlign w:val="center"/>
          </w:tcPr>
          <w:p w14:paraId="2A11986E" w14:textId="77777777" w:rsidR="00637A2D" w:rsidRDefault="00637A2D" w:rsidP="00637A2D">
            <w:pPr>
              <w:jc w:val="center"/>
              <w:rPr>
                <w:rFonts w:ascii="Garamond" w:hAnsi="Garamond"/>
                <w:sz w:val="24"/>
                <w:szCs w:val="24"/>
              </w:rPr>
            </w:pPr>
          </w:p>
        </w:tc>
      </w:tr>
      <w:tr w:rsidR="00637A2D" w14:paraId="26240FE4" w14:textId="77777777" w:rsidTr="00637A2D">
        <w:trPr>
          <w:jc w:val="center"/>
        </w:trPr>
        <w:tc>
          <w:tcPr>
            <w:tcW w:w="0" w:type="auto"/>
            <w:vMerge w:val="restart"/>
            <w:tcBorders>
              <w:top w:val="single" w:sz="4" w:space="0" w:color="auto"/>
            </w:tcBorders>
            <w:vAlign w:val="center"/>
          </w:tcPr>
          <w:p w14:paraId="64149F45" w14:textId="75FCD1A5" w:rsidR="00637A2D" w:rsidRDefault="00637A2D" w:rsidP="00637A2D">
            <w:pPr>
              <w:jc w:val="center"/>
              <w:rPr>
                <w:rFonts w:ascii="Garamond" w:hAnsi="Garamond"/>
                <w:sz w:val="24"/>
                <w:szCs w:val="24"/>
              </w:rPr>
            </w:pPr>
            <w:r>
              <w:rPr>
                <w:rFonts w:ascii="Garamond" w:hAnsi="Garamond"/>
                <w:sz w:val="24"/>
                <w:szCs w:val="24"/>
              </w:rPr>
              <w:t>Sérologie</w:t>
            </w:r>
          </w:p>
        </w:tc>
        <w:tc>
          <w:tcPr>
            <w:tcW w:w="0" w:type="auto"/>
            <w:tcBorders>
              <w:top w:val="single" w:sz="4" w:space="0" w:color="auto"/>
            </w:tcBorders>
            <w:vAlign w:val="center"/>
          </w:tcPr>
          <w:p w14:paraId="3C79C325" w14:textId="177FCFFA" w:rsidR="00637A2D" w:rsidRDefault="00637A2D" w:rsidP="00637A2D">
            <w:pPr>
              <w:jc w:val="center"/>
              <w:rPr>
                <w:rFonts w:ascii="Garamond" w:hAnsi="Garamond"/>
                <w:sz w:val="24"/>
                <w:szCs w:val="24"/>
              </w:rPr>
            </w:pPr>
            <w:r>
              <w:rPr>
                <w:rFonts w:ascii="Garamond" w:hAnsi="Garamond"/>
                <w:sz w:val="24"/>
                <w:szCs w:val="24"/>
              </w:rPr>
              <w:t>-</w:t>
            </w:r>
          </w:p>
        </w:tc>
        <w:tc>
          <w:tcPr>
            <w:tcW w:w="0" w:type="auto"/>
            <w:vAlign w:val="center"/>
          </w:tcPr>
          <w:p w14:paraId="26403BD6" w14:textId="24BAE842" w:rsidR="00637A2D" w:rsidRDefault="00637A2D" w:rsidP="00637A2D">
            <w:pPr>
              <w:jc w:val="center"/>
              <w:rPr>
                <w:rFonts w:ascii="Garamond" w:hAnsi="Garamond"/>
                <w:sz w:val="24"/>
                <w:szCs w:val="24"/>
              </w:rPr>
            </w:pPr>
            <w:r>
              <w:rPr>
                <w:rFonts w:ascii="Garamond" w:hAnsi="Garamond"/>
                <w:sz w:val="24"/>
                <w:szCs w:val="24"/>
              </w:rPr>
              <w:t>5</w:t>
            </w:r>
          </w:p>
        </w:tc>
        <w:tc>
          <w:tcPr>
            <w:tcW w:w="0" w:type="auto"/>
            <w:vAlign w:val="center"/>
          </w:tcPr>
          <w:p w14:paraId="0944363F" w14:textId="00F6AD1E" w:rsidR="00637A2D" w:rsidRDefault="00637A2D" w:rsidP="00637A2D">
            <w:pPr>
              <w:jc w:val="center"/>
              <w:rPr>
                <w:rFonts w:ascii="Garamond" w:hAnsi="Garamond"/>
                <w:sz w:val="24"/>
                <w:szCs w:val="24"/>
              </w:rPr>
            </w:pPr>
            <w:r>
              <w:rPr>
                <w:rFonts w:ascii="Garamond" w:hAnsi="Garamond"/>
                <w:sz w:val="24"/>
                <w:szCs w:val="24"/>
              </w:rPr>
              <w:t>1</w:t>
            </w:r>
          </w:p>
        </w:tc>
        <w:tc>
          <w:tcPr>
            <w:tcW w:w="0" w:type="auto"/>
            <w:tcBorders>
              <w:top w:val="single" w:sz="4" w:space="0" w:color="auto"/>
            </w:tcBorders>
            <w:vAlign w:val="center"/>
          </w:tcPr>
          <w:p w14:paraId="18E1B687" w14:textId="5F99B06A" w:rsidR="00637A2D" w:rsidRDefault="00637A2D" w:rsidP="00637A2D">
            <w:pPr>
              <w:jc w:val="center"/>
              <w:rPr>
                <w:rFonts w:ascii="Garamond" w:hAnsi="Garamond"/>
                <w:sz w:val="24"/>
                <w:szCs w:val="24"/>
              </w:rPr>
            </w:pPr>
            <w:r>
              <w:rPr>
                <w:rFonts w:ascii="Garamond" w:hAnsi="Garamond"/>
                <w:sz w:val="24"/>
                <w:szCs w:val="24"/>
              </w:rPr>
              <w:t>6</w:t>
            </w:r>
          </w:p>
        </w:tc>
      </w:tr>
      <w:tr w:rsidR="00637A2D" w14:paraId="274CFAED" w14:textId="77777777" w:rsidTr="00637A2D">
        <w:trPr>
          <w:jc w:val="center"/>
        </w:trPr>
        <w:tc>
          <w:tcPr>
            <w:tcW w:w="0" w:type="auto"/>
            <w:vMerge/>
            <w:vAlign w:val="center"/>
          </w:tcPr>
          <w:p w14:paraId="559FD6CD" w14:textId="18B5BA2E" w:rsidR="00637A2D" w:rsidRDefault="00637A2D" w:rsidP="00637A2D">
            <w:pPr>
              <w:jc w:val="center"/>
              <w:rPr>
                <w:rFonts w:ascii="Garamond" w:hAnsi="Garamond"/>
                <w:sz w:val="24"/>
                <w:szCs w:val="24"/>
              </w:rPr>
            </w:pPr>
          </w:p>
        </w:tc>
        <w:tc>
          <w:tcPr>
            <w:tcW w:w="0" w:type="auto"/>
            <w:vAlign w:val="center"/>
          </w:tcPr>
          <w:p w14:paraId="5082762B" w14:textId="6FC6CAE9" w:rsidR="00637A2D" w:rsidRDefault="00637A2D" w:rsidP="00637A2D">
            <w:pPr>
              <w:jc w:val="center"/>
              <w:rPr>
                <w:rFonts w:ascii="Garamond" w:hAnsi="Garamond"/>
                <w:sz w:val="24"/>
                <w:szCs w:val="24"/>
              </w:rPr>
            </w:pPr>
            <w:r>
              <w:rPr>
                <w:rFonts w:ascii="Garamond" w:hAnsi="Garamond"/>
                <w:sz w:val="24"/>
                <w:szCs w:val="24"/>
              </w:rPr>
              <w:t>+</w:t>
            </w:r>
          </w:p>
        </w:tc>
        <w:tc>
          <w:tcPr>
            <w:tcW w:w="0" w:type="auto"/>
            <w:vAlign w:val="center"/>
          </w:tcPr>
          <w:p w14:paraId="37FC2F61" w14:textId="59685C63" w:rsidR="00637A2D" w:rsidRDefault="00637A2D" w:rsidP="00637A2D">
            <w:pPr>
              <w:jc w:val="center"/>
              <w:rPr>
                <w:rFonts w:ascii="Garamond" w:hAnsi="Garamond"/>
                <w:sz w:val="24"/>
                <w:szCs w:val="24"/>
              </w:rPr>
            </w:pPr>
            <w:r>
              <w:rPr>
                <w:rFonts w:ascii="Garamond" w:hAnsi="Garamond"/>
                <w:sz w:val="24"/>
                <w:szCs w:val="24"/>
              </w:rPr>
              <w:t>19+1</w:t>
            </w:r>
          </w:p>
        </w:tc>
        <w:tc>
          <w:tcPr>
            <w:tcW w:w="0" w:type="auto"/>
            <w:vAlign w:val="center"/>
          </w:tcPr>
          <w:p w14:paraId="60B27B52" w14:textId="6CDB5C0E" w:rsidR="00637A2D" w:rsidRDefault="00637A2D" w:rsidP="00637A2D">
            <w:pPr>
              <w:jc w:val="center"/>
              <w:rPr>
                <w:rFonts w:ascii="Garamond" w:hAnsi="Garamond"/>
                <w:sz w:val="24"/>
                <w:szCs w:val="24"/>
              </w:rPr>
            </w:pPr>
            <w:r>
              <w:rPr>
                <w:rFonts w:ascii="Garamond" w:hAnsi="Garamond"/>
                <w:sz w:val="24"/>
                <w:szCs w:val="24"/>
              </w:rPr>
              <w:t>6</w:t>
            </w:r>
          </w:p>
        </w:tc>
        <w:tc>
          <w:tcPr>
            <w:tcW w:w="0" w:type="auto"/>
            <w:vAlign w:val="center"/>
          </w:tcPr>
          <w:p w14:paraId="3A31E5E3" w14:textId="62F8168D" w:rsidR="00637A2D" w:rsidRDefault="00637A2D" w:rsidP="00637A2D">
            <w:pPr>
              <w:jc w:val="center"/>
              <w:rPr>
                <w:rFonts w:ascii="Garamond" w:hAnsi="Garamond"/>
                <w:sz w:val="24"/>
                <w:szCs w:val="24"/>
              </w:rPr>
            </w:pPr>
            <w:r>
              <w:rPr>
                <w:rFonts w:ascii="Garamond" w:hAnsi="Garamond"/>
                <w:sz w:val="24"/>
                <w:szCs w:val="24"/>
              </w:rPr>
              <w:t>25/26</w:t>
            </w:r>
          </w:p>
        </w:tc>
      </w:tr>
    </w:tbl>
    <w:p w14:paraId="5AE76E81" w14:textId="77777777" w:rsidR="00637A2D" w:rsidRDefault="00637A2D" w:rsidP="00790C6C">
      <w:pPr>
        <w:spacing w:after="0" w:line="240" w:lineRule="auto"/>
        <w:ind w:left="360"/>
        <w:rPr>
          <w:rFonts w:ascii="Garamond" w:hAnsi="Garamond"/>
          <w:sz w:val="24"/>
          <w:szCs w:val="24"/>
        </w:rPr>
      </w:pPr>
    </w:p>
    <w:p w14:paraId="5C771675" w14:textId="77777777" w:rsidR="009E229E" w:rsidRPr="00637A2D" w:rsidRDefault="009E229E" w:rsidP="00790C6C">
      <w:pPr>
        <w:spacing w:after="0" w:line="240" w:lineRule="auto"/>
        <w:ind w:left="360"/>
        <w:rPr>
          <w:rFonts w:ascii="Garamond" w:hAnsi="Garamond"/>
          <w:b/>
          <w:sz w:val="24"/>
          <w:szCs w:val="24"/>
        </w:rPr>
      </w:pPr>
      <w:r w:rsidRPr="00637A2D">
        <w:rPr>
          <w:rFonts w:ascii="Garamond" w:hAnsi="Garamond"/>
          <w:b/>
          <w:sz w:val="24"/>
          <w:szCs w:val="24"/>
        </w:rPr>
        <w:t xml:space="preserve">Perspectives : </w:t>
      </w:r>
    </w:p>
    <w:p w14:paraId="6638E63C" w14:textId="7E56A14E" w:rsidR="009E229E" w:rsidRDefault="009E229E" w:rsidP="00790C6C">
      <w:pPr>
        <w:spacing w:after="0" w:line="240" w:lineRule="auto"/>
        <w:ind w:left="360"/>
        <w:rPr>
          <w:rFonts w:ascii="Garamond" w:hAnsi="Garamond"/>
          <w:sz w:val="24"/>
          <w:szCs w:val="24"/>
        </w:rPr>
      </w:pPr>
      <w:r>
        <w:rPr>
          <w:rFonts w:ascii="Garamond" w:hAnsi="Garamond"/>
          <w:sz w:val="24"/>
          <w:szCs w:val="24"/>
        </w:rPr>
        <w:t xml:space="preserve">Poursuite du recrutement </w:t>
      </w:r>
    </w:p>
    <w:p w14:paraId="1AA954F1" w14:textId="77777777" w:rsidR="005843EC" w:rsidRDefault="005843EC" w:rsidP="00790C6C">
      <w:pPr>
        <w:spacing w:after="0" w:line="240" w:lineRule="auto"/>
        <w:ind w:left="360"/>
        <w:rPr>
          <w:rFonts w:ascii="Garamond" w:hAnsi="Garamond"/>
          <w:sz w:val="24"/>
          <w:szCs w:val="24"/>
        </w:rPr>
      </w:pPr>
      <w:r>
        <w:rPr>
          <w:rFonts w:ascii="Garamond" w:hAnsi="Garamond"/>
          <w:sz w:val="24"/>
          <w:szCs w:val="24"/>
        </w:rPr>
        <w:t>2 ou 3 cheptels de plus dans le recrutement pour donner plus de dimension de pré-étude</w:t>
      </w:r>
    </w:p>
    <w:p w14:paraId="7DEAFA2C" w14:textId="77777777" w:rsidR="005843EC" w:rsidRDefault="005843EC" w:rsidP="00790C6C">
      <w:pPr>
        <w:spacing w:after="0" w:line="240" w:lineRule="auto"/>
        <w:ind w:left="360"/>
        <w:rPr>
          <w:rFonts w:ascii="Garamond" w:hAnsi="Garamond"/>
          <w:sz w:val="24"/>
          <w:szCs w:val="24"/>
        </w:rPr>
      </w:pPr>
      <w:r>
        <w:rPr>
          <w:rFonts w:ascii="Garamond" w:hAnsi="Garamond"/>
          <w:sz w:val="24"/>
          <w:szCs w:val="24"/>
        </w:rPr>
        <w:t>Si résultats intéressants, demander une poursuite pour une deuxième année</w:t>
      </w:r>
    </w:p>
    <w:p w14:paraId="4BBB0DE6" w14:textId="5CDECB57" w:rsidR="009E229E" w:rsidRDefault="005843EC" w:rsidP="00790C6C">
      <w:pPr>
        <w:spacing w:after="0" w:line="240" w:lineRule="auto"/>
        <w:ind w:left="360"/>
        <w:rPr>
          <w:rFonts w:ascii="Garamond" w:hAnsi="Garamond"/>
          <w:sz w:val="24"/>
          <w:szCs w:val="24"/>
        </w:rPr>
      </w:pPr>
      <w:r>
        <w:rPr>
          <w:rFonts w:ascii="Garamond" w:hAnsi="Garamond"/>
          <w:sz w:val="24"/>
          <w:szCs w:val="24"/>
        </w:rPr>
        <w:t xml:space="preserve"> </w:t>
      </w:r>
    </w:p>
    <w:p w14:paraId="325EBD2C" w14:textId="4D5297B2" w:rsidR="00D56C36" w:rsidRDefault="00E904C6" w:rsidP="00790C6C">
      <w:pPr>
        <w:spacing w:after="0" w:line="240" w:lineRule="auto"/>
        <w:ind w:left="360"/>
        <w:rPr>
          <w:rFonts w:ascii="Garamond" w:hAnsi="Garamond"/>
          <w:sz w:val="24"/>
          <w:szCs w:val="24"/>
        </w:rPr>
      </w:pPr>
      <w:r>
        <w:rPr>
          <w:rFonts w:ascii="Garamond" w:hAnsi="Garamond"/>
          <w:sz w:val="24"/>
          <w:szCs w:val="24"/>
        </w:rPr>
        <w:t xml:space="preserve">Cheptel faiblement atteint </w:t>
      </w:r>
      <w:r w:rsidR="00637A2D">
        <w:rPr>
          <w:rFonts w:ascii="Garamond" w:hAnsi="Garamond"/>
          <w:sz w:val="24"/>
          <w:szCs w:val="24"/>
        </w:rPr>
        <w:t xml:space="preserve">       </w:t>
      </w:r>
      <w:r w:rsidRPr="00E904C6">
        <w:rPr>
          <w:rFonts w:ascii="Garamond" w:hAnsi="Garamond"/>
          <w:sz w:val="24"/>
          <w:szCs w:val="24"/>
        </w:rPr>
        <w:sym w:font="Wingdings" w:char="F0E0"/>
      </w:r>
      <w:r>
        <w:rPr>
          <w:rFonts w:ascii="Garamond" w:hAnsi="Garamond"/>
          <w:sz w:val="24"/>
          <w:szCs w:val="24"/>
        </w:rPr>
        <w:t xml:space="preserve"> élimination rapide </w:t>
      </w:r>
    </w:p>
    <w:p w14:paraId="11EF6259" w14:textId="43DAB059" w:rsidR="00E904C6" w:rsidRDefault="00E904C6" w:rsidP="00E904C6">
      <w:pPr>
        <w:spacing w:after="0" w:line="240" w:lineRule="auto"/>
        <w:ind w:left="360"/>
        <w:rPr>
          <w:rFonts w:ascii="Garamond" w:hAnsi="Garamond"/>
          <w:sz w:val="24"/>
          <w:szCs w:val="24"/>
        </w:rPr>
      </w:pPr>
      <w:r>
        <w:rPr>
          <w:rFonts w:ascii="Garamond" w:hAnsi="Garamond"/>
          <w:sz w:val="24"/>
          <w:szCs w:val="24"/>
        </w:rPr>
        <w:t xml:space="preserve">Cheptel moyennement atteint  </w:t>
      </w:r>
      <w:r w:rsidRPr="00E904C6">
        <w:rPr>
          <w:rFonts w:ascii="Garamond" w:hAnsi="Garamond"/>
          <w:sz w:val="24"/>
          <w:szCs w:val="24"/>
        </w:rPr>
        <w:sym w:font="Wingdings" w:char="F0E0"/>
      </w:r>
      <w:r>
        <w:rPr>
          <w:rFonts w:ascii="Garamond" w:hAnsi="Garamond"/>
          <w:sz w:val="24"/>
          <w:szCs w:val="24"/>
        </w:rPr>
        <w:t xml:space="preserve"> élimination plus difficile (en faisant des groupes) </w:t>
      </w:r>
    </w:p>
    <w:p w14:paraId="61EDFF33" w14:textId="6E590BBF" w:rsidR="00E904C6" w:rsidRDefault="00E904C6" w:rsidP="00E904C6">
      <w:pPr>
        <w:spacing w:after="0" w:line="240" w:lineRule="auto"/>
        <w:ind w:left="360"/>
        <w:rPr>
          <w:rFonts w:ascii="Garamond" w:hAnsi="Garamond"/>
          <w:sz w:val="24"/>
          <w:szCs w:val="24"/>
        </w:rPr>
      </w:pPr>
      <w:r>
        <w:rPr>
          <w:rFonts w:ascii="Garamond" w:hAnsi="Garamond"/>
          <w:sz w:val="24"/>
          <w:szCs w:val="24"/>
        </w:rPr>
        <w:t xml:space="preserve">Cheptel fortement atteint </w:t>
      </w:r>
      <w:r w:rsidR="00637A2D">
        <w:rPr>
          <w:rFonts w:ascii="Garamond" w:hAnsi="Garamond"/>
          <w:sz w:val="24"/>
          <w:szCs w:val="24"/>
        </w:rPr>
        <w:t xml:space="preserve">        </w:t>
      </w:r>
      <w:r w:rsidRPr="00E904C6">
        <w:rPr>
          <w:rFonts w:ascii="Garamond" w:hAnsi="Garamond"/>
          <w:sz w:val="24"/>
          <w:szCs w:val="24"/>
        </w:rPr>
        <w:sym w:font="Wingdings" w:char="F0E0"/>
      </w:r>
      <w:r>
        <w:rPr>
          <w:rFonts w:ascii="Garamond" w:hAnsi="Garamond"/>
          <w:sz w:val="24"/>
          <w:szCs w:val="24"/>
        </w:rPr>
        <w:t xml:space="preserve"> élimination difficile </w:t>
      </w:r>
    </w:p>
    <w:p w14:paraId="31467DE8" w14:textId="77777777" w:rsidR="00E904C6" w:rsidRPr="00790C6C" w:rsidRDefault="00E904C6" w:rsidP="00790C6C">
      <w:pPr>
        <w:spacing w:after="0" w:line="240" w:lineRule="auto"/>
        <w:ind w:left="360"/>
        <w:rPr>
          <w:rFonts w:ascii="Garamond" w:hAnsi="Garamond"/>
          <w:sz w:val="24"/>
          <w:szCs w:val="24"/>
        </w:rPr>
      </w:pPr>
    </w:p>
    <w:p w14:paraId="0E13201E" w14:textId="64165582" w:rsidR="00FB4380" w:rsidRDefault="00FB4380" w:rsidP="00FB4380">
      <w:pPr>
        <w:spacing w:after="0" w:line="240" w:lineRule="auto"/>
        <w:ind w:left="360"/>
        <w:rPr>
          <w:rFonts w:ascii="Garamond" w:hAnsi="Garamond"/>
          <w:b/>
          <w:sz w:val="24"/>
          <w:szCs w:val="24"/>
        </w:rPr>
      </w:pPr>
      <w:r w:rsidRPr="00637A2D">
        <w:rPr>
          <w:rFonts w:ascii="Garamond" w:hAnsi="Garamond"/>
          <w:b/>
          <w:sz w:val="24"/>
          <w:szCs w:val="24"/>
        </w:rPr>
        <w:t>Pr</w:t>
      </w:r>
      <w:r>
        <w:rPr>
          <w:rFonts w:ascii="Garamond" w:hAnsi="Garamond"/>
          <w:b/>
          <w:sz w:val="24"/>
          <w:szCs w:val="24"/>
        </w:rPr>
        <w:t>é</w:t>
      </w:r>
      <w:r w:rsidRPr="00637A2D">
        <w:rPr>
          <w:rFonts w:ascii="Garamond" w:hAnsi="Garamond"/>
          <w:b/>
          <w:sz w:val="24"/>
          <w:szCs w:val="24"/>
        </w:rPr>
        <w:t>s</w:t>
      </w:r>
      <w:r>
        <w:rPr>
          <w:rFonts w:ascii="Garamond" w:hAnsi="Garamond"/>
          <w:b/>
          <w:sz w:val="24"/>
          <w:szCs w:val="24"/>
        </w:rPr>
        <w:t>entation des mesures techniques proposés</w:t>
      </w:r>
      <w:r w:rsidRPr="00637A2D">
        <w:rPr>
          <w:rFonts w:ascii="Garamond" w:hAnsi="Garamond"/>
          <w:b/>
          <w:sz w:val="24"/>
          <w:szCs w:val="24"/>
        </w:rPr>
        <w:t xml:space="preserve"> : </w:t>
      </w:r>
    </w:p>
    <w:p w14:paraId="47DB43B4" w14:textId="315A5E15" w:rsidR="00FB4380" w:rsidRDefault="00FB4380" w:rsidP="00FB4380">
      <w:pPr>
        <w:spacing w:after="0" w:line="240" w:lineRule="auto"/>
        <w:ind w:left="360"/>
        <w:rPr>
          <w:rFonts w:ascii="Garamond" w:hAnsi="Garamond"/>
          <w:b/>
          <w:sz w:val="24"/>
          <w:szCs w:val="24"/>
        </w:rPr>
      </w:pPr>
      <w:r>
        <w:rPr>
          <w:rFonts w:ascii="Garamond" w:hAnsi="Garamond"/>
          <w:b/>
          <w:sz w:val="24"/>
          <w:szCs w:val="24"/>
        </w:rPr>
        <w:t>Sur un foyer confirmé</w:t>
      </w:r>
    </w:p>
    <w:p w14:paraId="12339449" w14:textId="2F5A6094" w:rsidR="00FB4380" w:rsidRDefault="009F3E5B" w:rsidP="00FB4380">
      <w:pPr>
        <w:pStyle w:val="Paragraphedeliste"/>
        <w:numPr>
          <w:ilvl w:val="0"/>
          <w:numId w:val="20"/>
        </w:numPr>
        <w:spacing w:after="0" w:line="240" w:lineRule="auto"/>
        <w:rPr>
          <w:rFonts w:ascii="Garamond" w:hAnsi="Garamond"/>
          <w:sz w:val="24"/>
          <w:szCs w:val="24"/>
        </w:rPr>
      </w:pPr>
      <w:r>
        <w:rPr>
          <w:rFonts w:ascii="Garamond" w:hAnsi="Garamond"/>
          <w:color w:val="FF0000"/>
          <w:sz w:val="24"/>
          <w:szCs w:val="24"/>
        </w:rPr>
        <w:t>(</w:t>
      </w:r>
      <w:r w:rsidR="00FB4380" w:rsidRPr="00FB4380">
        <w:rPr>
          <w:rFonts w:ascii="Garamond" w:hAnsi="Garamond"/>
          <w:color w:val="FF0000"/>
          <w:sz w:val="24"/>
          <w:szCs w:val="24"/>
        </w:rPr>
        <w:t>À compléter avec la diapo </w:t>
      </w:r>
      <w:r w:rsidR="00FB4380">
        <w:rPr>
          <w:rFonts w:ascii="Garamond" w:hAnsi="Garamond"/>
          <w:sz w:val="24"/>
          <w:szCs w:val="24"/>
        </w:rPr>
        <w:t xml:space="preserve">! </w:t>
      </w:r>
      <w:r>
        <w:rPr>
          <w:rFonts w:ascii="Garamond" w:hAnsi="Garamond"/>
          <w:sz w:val="24"/>
          <w:szCs w:val="24"/>
        </w:rPr>
        <w:t>)</w:t>
      </w:r>
    </w:p>
    <w:p w14:paraId="3937D5EC" w14:textId="48337464" w:rsidR="009F3E5B" w:rsidRDefault="009F3E5B" w:rsidP="00FB4380">
      <w:pPr>
        <w:pStyle w:val="Paragraphedeliste"/>
        <w:numPr>
          <w:ilvl w:val="0"/>
          <w:numId w:val="20"/>
        </w:numPr>
        <w:spacing w:after="0" w:line="240" w:lineRule="auto"/>
        <w:rPr>
          <w:rFonts w:ascii="Garamond" w:hAnsi="Garamond"/>
          <w:sz w:val="24"/>
          <w:szCs w:val="24"/>
        </w:rPr>
      </w:pPr>
      <w:r>
        <w:rPr>
          <w:rFonts w:ascii="Garamond" w:hAnsi="Garamond"/>
          <w:sz w:val="24"/>
          <w:szCs w:val="24"/>
        </w:rPr>
        <w:t>…</w:t>
      </w:r>
    </w:p>
    <w:p w14:paraId="7904F8D1" w14:textId="090DBBE1" w:rsidR="009F3E5B" w:rsidRDefault="009F3E5B" w:rsidP="00FB4380">
      <w:pPr>
        <w:pStyle w:val="Paragraphedeliste"/>
        <w:numPr>
          <w:ilvl w:val="0"/>
          <w:numId w:val="20"/>
        </w:numPr>
        <w:spacing w:after="0" w:line="240" w:lineRule="auto"/>
        <w:rPr>
          <w:rFonts w:ascii="Garamond" w:hAnsi="Garamond"/>
          <w:sz w:val="24"/>
          <w:szCs w:val="24"/>
        </w:rPr>
      </w:pPr>
      <w:r>
        <w:rPr>
          <w:rFonts w:ascii="Garamond" w:hAnsi="Garamond"/>
          <w:sz w:val="24"/>
          <w:szCs w:val="24"/>
        </w:rPr>
        <w:t>…</w:t>
      </w:r>
    </w:p>
    <w:p w14:paraId="6EED514C" w14:textId="30A392E0" w:rsidR="009F3E5B" w:rsidRDefault="009F3E5B" w:rsidP="00FB4380">
      <w:pPr>
        <w:pStyle w:val="Paragraphedeliste"/>
        <w:numPr>
          <w:ilvl w:val="0"/>
          <w:numId w:val="20"/>
        </w:numPr>
        <w:spacing w:after="0" w:line="240" w:lineRule="auto"/>
        <w:rPr>
          <w:rFonts w:ascii="Garamond" w:hAnsi="Garamond"/>
          <w:sz w:val="24"/>
          <w:szCs w:val="24"/>
        </w:rPr>
      </w:pPr>
      <w:r>
        <w:rPr>
          <w:rFonts w:ascii="Garamond" w:hAnsi="Garamond"/>
          <w:sz w:val="24"/>
          <w:szCs w:val="24"/>
        </w:rPr>
        <w:t>…</w:t>
      </w:r>
    </w:p>
    <w:p w14:paraId="14D3F06A" w14:textId="2FE33661" w:rsidR="00FB4380" w:rsidRDefault="00FB4380" w:rsidP="00FB4380">
      <w:pPr>
        <w:spacing w:after="0" w:line="240" w:lineRule="auto"/>
        <w:rPr>
          <w:rFonts w:ascii="Garamond" w:hAnsi="Garamond"/>
          <w:sz w:val="24"/>
          <w:szCs w:val="24"/>
        </w:rPr>
      </w:pPr>
    </w:p>
    <w:p w14:paraId="3AAA0666" w14:textId="37603B41" w:rsidR="00FB4380" w:rsidRPr="00FB4380" w:rsidRDefault="00FB4380" w:rsidP="00FB4380">
      <w:pPr>
        <w:spacing w:after="0" w:line="240" w:lineRule="auto"/>
        <w:rPr>
          <w:rFonts w:ascii="Garamond" w:hAnsi="Garamond"/>
          <w:b/>
          <w:sz w:val="24"/>
          <w:szCs w:val="24"/>
        </w:rPr>
      </w:pPr>
      <w:r w:rsidRPr="00FB4380">
        <w:rPr>
          <w:rFonts w:ascii="Garamond" w:hAnsi="Garamond"/>
          <w:b/>
          <w:sz w:val="24"/>
          <w:szCs w:val="24"/>
        </w:rPr>
        <w:t xml:space="preserve">Mesures d’accompagnement financier </w:t>
      </w:r>
    </w:p>
    <w:p w14:paraId="01CDEDBB" w14:textId="77C93238" w:rsidR="00FB4380" w:rsidRDefault="00FB4380" w:rsidP="00FB4380">
      <w:pPr>
        <w:spacing w:after="0" w:line="240" w:lineRule="auto"/>
        <w:rPr>
          <w:rFonts w:ascii="Garamond" w:hAnsi="Garamond"/>
          <w:sz w:val="24"/>
          <w:szCs w:val="24"/>
        </w:rPr>
      </w:pPr>
      <w:r>
        <w:rPr>
          <w:rFonts w:ascii="Garamond" w:hAnsi="Garamond"/>
          <w:sz w:val="24"/>
          <w:szCs w:val="24"/>
        </w:rPr>
        <w:t xml:space="preserve">(Sous réserve de l’engagement de l’éleveur dans une plan d’assainissement) </w:t>
      </w:r>
    </w:p>
    <w:p w14:paraId="7C987E5C" w14:textId="239D4E2F" w:rsidR="00FB4380" w:rsidRDefault="00FB4380" w:rsidP="00FB4380">
      <w:pPr>
        <w:spacing w:after="0" w:line="240" w:lineRule="auto"/>
        <w:rPr>
          <w:rFonts w:ascii="Garamond" w:hAnsi="Garamond"/>
          <w:sz w:val="24"/>
          <w:szCs w:val="24"/>
        </w:rPr>
      </w:pPr>
    </w:p>
    <w:p w14:paraId="56BD81D1" w14:textId="2E0F83E0" w:rsidR="00FB4380" w:rsidRDefault="00FB4380" w:rsidP="00FB4380">
      <w:pPr>
        <w:spacing w:after="0" w:line="240" w:lineRule="auto"/>
        <w:rPr>
          <w:rFonts w:ascii="Garamond" w:hAnsi="Garamond"/>
          <w:sz w:val="24"/>
          <w:szCs w:val="24"/>
        </w:rPr>
      </w:pPr>
      <w:r>
        <w:rPr>
          <w:rFonts w:ascii="Garamond" w:hAnsi="Garamond"/>
          <w:sz w:val="24"/>
          <w:szCs w:val="24"/>
        </w:rPr>
        <w:t>Mesure 1</w:t>
      </w:r>
    </w:p>
    <w:p w14:paraId="2442EF1C" w14:textId="0B8BA8A5" w:rsidR="00FB4380" w:rsidRDefault="00FB4380" w:rsidP="00FB4380">
      <w:pPr>
        <w:spacing w:after="0" w:line="240" w:lineRule="auto"/>
        <w:rPr>
          <w:rFonts w:ascii="Garamond" w:hAnsi="Garamond"/>
          <w:sz w:val="24"/>
          <w:szCs w:val="24"/>
        </w:rPr>
      </w:pPr>
      <w:r>
        <w:rPr>
          <w:rFonts w:ascii="Garamond" w:hAnsi="Garamond"/>
          <w:sz w:val="24"/>
          <w:szCs w:val="24"/>
        </w:rPr>
        <w:t xml:space="preserve">Indemnisation de 300€ par animale infecté </w:t>
      </w:r>
    </w:p>
    <w:p w14:paraId="07D189CD" w14:textId="79F3CE1F" w:rsidR="00FB4380" w:rsidRDefault="00FB4380" w:rsidP="00FB4380">
      <w:pPr>
        <w:spacing w:after="0" w:line="240" w:lineRule="auto"/>
        <w:rPr>
          <w:rFonts w:ascii="Garamond" w:hAnsi="Garamond"/>
          <w:sz w:val="24"/>
          <w:szCs w:val="24"/>
        </w:rPr>
      </w:pPr>
      <w:r>
        <w:rPr>
          <w:rFonts w:ascii="Garamond" w:hAnsi="Garamond"/>
          <w:sz w:val="24"/>
          <w:szCs w:val="24"/>
        </w:rPr>
        <w:t xml:space="preserve">Objectif : inciter les éleveurs à déclarer leurs cas de </w:t>
      </w:r>
      <w:proofErr w:type="spellStart"/>
      <w:r>
        <w:rPr>
          <w:rFonts w:ascii="Garamond" w:hAnsi="Garamond"/>
          <w:sz w:val="24"/>
          <w:szCs w:val="24"/>
        </w:rPr>
        <w:t>Besnoitioise</w:t>
      </w:r>
      <w:proofErr w:type="spellEnd"/>
      <w:r>
        <w:rPr>
          <w:rFonts w:ascii="Garamond" w:hAnsi="Garamond"/>
          <w:sz w:val="24"/>
          <w:szCs w:val="24"/>
        </w:rPr>
        <w:t xml:space="preserve"> (surveillance, prévention et assainissement)</w:t>
      </w:r>
    </w:p>
    <w:p w14:paraId="7314FA76" w14:textId="03B4DBA5" w:rsidR="00FB4380" w:rsidRDefault="00FB4380" w:rsidP="00FB4380">
      <w:pPr>
        <w:spacing w:after="0" w:line="240" w:lineRule="auto"/>
        <w:rPr>
          <w:rFonts w:ascii="Garamond" w:hAnsi="Garamond"/>
          <w:sz w:val="24"/>
          <w:szCs w:val="24"/>
        </w:rPr>
      </w:pPr>
    </w:p>
    <w:p w14:paraId="3F82D108" w14:textId="56DC37E5" w:rsidR="00FB4380" w:rsidRDefault="00FB4380" w:rsidP="00FB4380">
      <w:pPr>
        <w:spacing w:after="0" w:line="240" w:lineRule="auto"/>
        <w:rPr>
          <w:rFonts w:ascii="Garamond" w:hAnsi="Garamond"/>
          <w:sz w:val="24"/>
          <w:szCs w:val="24"/>
        </w:rPr>
      </w:pPr>
      <w:r>
        <w:rPr>
          <w:rFonts w:ascii="Garamond" w:hAnsi="Garamond"/>
          <w:sz w:val="24"/>
          <w:szCs w:val="24"/>
        </w:rPr>
        <w:t>Mesure 2</w:t>
      </w:r>
    </w:p>
    <w:p w14:paraId="59594101" w14:textId="1CE38639" w:rsidR="00FB4380" w:rsidRDefault="00FB4380" w:rsidP="00FB4380">
      <w:pPr>
        <w:spacing w:after="0" w:line="240" w:lineRule="auto"/>
        <w:rPr>
          <w:rFonts w:ascii="Garamond" w:hAnsi="Garamond"/>
          <w:sz w:val="24"/>
          <w:szCs w:val="24"/>
        </w:rPr>
      </w:pPr>
      <w:r>
        <w:rPr>
          <w:rFonts w:ascii="Garamond" w:hAnsi="Garamond"/>
          <w:sz w:val="24"/>
          <w:szCs w:val="24"/>
        </w:rPr>
        <w:t>Indemnisation de 200€ par ans, des dépistages de sortie depuis les foyers</w:t>
      </w:r>
    </w:p>
    <w:p w14:paraId="25407B74" w14:textId="77777777" w:rsidR="00FB4380" w:rsidRDefault="00FB4380" w:rsidP="00FB4380">
      <w:pPr>
        <w:spacing w:after="0" w:line="240" w:lineRule="auto"/>
        <w:rPr>
          <w:rFonts w:ascii="Garamond" w:hAnsi="Garamond"/>
          <w:sz w:val="24"/>
          <w:szCs w:val="24"/>
        </w:rPr>
      </w:pPr>
      <w:r>
        <w:rPr>
          <w:rFonts w:ascii="Garamond" w:hAnsi="Garamond"/>
          <w:sz w:val="24"/>
          <w:szCs w:val="24"/>
        </w:rPr>
        <w:t xml:space="preserve">Objectif : inciter les éleveurs à réaliser des analyses de </w:t>
      </w:r>
      <w:proofErr w:type="spellStart"/>
      <w:r>
        <w:rPr>
          <w:rFonts w:ascii="Garamond" w:hAnsi="Garamond"/>
          <w:sz w:val="24"/>
          <w:szCs w:val="24"/>
        </w:rPr>
        <w:t>Besnoitioise</w:t>
      </w:r>
      <w:proofErr w:type="spellEnd"/>
      <w:r>
        <w:rPr>
          <w:rFonts w:ascii="Garamond" w:hAnsi="Garamond"/>
          <w:sz w:val="24"/>
          <w:szCs w:val="24"/>
        </w:rPr>
        <w:t xml:space="preserve"> </w:t>
      </w:r>
    </w:p>
    <w:p w14:paraId="02959F78" w14:textId="654FEBFB" w:rsidR="00FB4380" w:rsidRDefault="00FB4380" w:rsidP="00FB4380">
      <w:pPr>
        <w:spacing w:after="0" w:line="240" w:lineRule="auto"/>
        <w:rPr>
          <w:rFonts w:ascii="Garamond" w:hAnsi="Garamond"/>
          <w:sz w:val="24"/>
          <w:szCs w:val="24"/>
        </w:rPr>
      </w:pPr>
      <w:r>
        <w:rPr>
          <w:rFonts w:ascii="Garamond" w:hAnsi="Garamond"/>
          <w:sz w:val="24"/>
          <w:szCs w:val="24"/>
        </w:rPr>
        <w:t>(surveillance </w:t>
      </w:r>
      <w:r w:rsidRPr="009F3E5B">
        <w:rPr>
          <w:rFonts w:ascii="Garamond" w:hAnsi="Garamond"/>
          <w:color w:val="FF0000"/>
          <w:sz w:val="24"/>
          <w:szCs w:val="24"/>
          <w:shd w:val="clear" w:color="auto" w:fill="FFFF00"/>
        </w:rPr>
        <w:t>?</w:t>
      </w:r>
      <w:r>
        <w:rPr>
          <w:rFonts w:ascii="Garamond" w:hAnsi="Garamond"/>
          <w:sz w:val="24"/>
          <w:szCs w:val="24"/>
        </w:rPr>
        <w:t xml:space="preserve"> )</w:t>
      </w:r>
    </w:p>
    <w:p w14:paraId="5FA0FCD1" w14:textId="77777777" w:rsidR="00FB4380" w:rsidRDefault="00FB4380" w:rsidP="00FB4380">
      <w:pPr>
        <w:spacing w:after="0" w:line="240" w:lineRule="auto"/>
        <w:rPr>
          <w:rFonts w:ascii="Garamond" w:hAnsi="Garamond"/>
          <w:sz w:val="24"/>
          <w:szCs w:val="24"/>
        </w:rPr>
      </w:pPr>
    </w:p>
    <w:p w14:paraId="4C5AFE84" w14:textId="31B41FE5" w:rsidR="00FB4380" w:rsidRDefault="00FB4380" w:rsidP="00FB4380">
      <w:pPr>
        <w:spacing w:after="0" w:line="240" w:lineRule="auto"/>
        <w:rPr>
          <w:rFonts w:ascii="Garamond" w:hAnsi="Garamond"/>
          <w:sz w:val="24"/>
          <w:szCs w:val="24"/>
        </w:rPr>
      </w:pPr>
    </w:p>
    <w:p w14:paraId="0FEC2038" w14:textId="2929C77B" w:rsidR="00FB4380" w:rsidRDefault="00FB4380" w:rsidP="00FB4380">
      <w:pPr>
        <w:spacing w:after="0" w:line="240" w:lineRule="auto"/>
        <w:rPr>
          <w:rFonts w:ascii="Garamond" w:hAnsi="Garamond"/>
          <w:sz w:val="24"/>
          <w:szCs w:val="24"/>
        </w:rPr>
      </w:pPr>
      <w:r>
        <w:rPr>
          <w:rFonts w:ascii="Garamond" w:hAnsi="Garamond"/>
          <w:sz w:val="24"/>
          <w:szCs w:val="24"/>
        </w:rPr>
        <w:t>Mesure 3</w:t>
      </w:r>
    </w:p>
    <w:p w14:paraId="0F788B2D" w14:textId="77777777" w:rsidR="00FB4380" w:rsidRDefault="00FB4380" w:rsidP="00FB4380">
      <w:pPr>
        <w:spacing w:after="0" w:line="240" w:lineRule="auto"/>
        <w:rPr>
          <w:rFonts w:ascii="Garamond" w:hAnsi="Garamond"/>
          <w:sz w:val="24"/>
          <w:szCs w:val="24"/>
        </w:rPr>
      </w:pPr>
      <w:r>
        <w:rPr>
          <w:rFonts w:ascii="Garamond" w:hAnsi="Garamond"/>
          <w:sz w:val="24"/>
          <w:szCs w:val="24"/>
        </w:rPr>
        <w:t>Prise en charge de 700€ par foyer des enquêtes épidémiologiques</w:t>
      </w:r>
    </w:p>
    <w:p w14:paraId="62244E1E" w14:textId="0D216CF9" w:rsidR="00FB4380" w:rsidRDefault="00FB4380" w:rsidP="00FB4380">
      <w:pPr>
        <w:spacing w:after="0" w:line="240" w:lineRule="auto"/>
        <w:rPr>
          <w:rFonts w:ascii="Garamond" w:hAnsi="Garamond"/>
          <w:sz w:val="24"/>
          <w:szCs w:val="24"/>
        </w:rPr>
      </w:pPr>
      <w:r>
        <w:rPr>
          <w:rFonts w:ascii="Garamond" w:hAnsi="Garamond"/>
          <w:sz w:val="24"/>
          <w:szCs w:val="24"/>
        </w:rPr>
        <w:t xml:space="preserve">Objectif : inciter les éleveurs à … </w:t>
      </w:r>
    </w:p>
    <w:p w14:paraId="25D5B8DB" w14:textId="769700AC" w:rsidR="00FB4380" w:rsidRDefault="00FB4380" w:rsidP="00FB4380">
      <w:pPr>
        <w:spacing w:after="0" w:line="240" w:lineRule="auto"/>
        <w:rPr>
          <w:rFonts w:ascii="Garamond" w:hAnsi="Garamond"/>
          <w:sz w:val="24"/>
          <w:szCs w:val="24"/>
        </w:rPr>
      </w:pPr>
      <w:r>
        <w:rPr>
          <w:rFonts w:ascii="Garamond" w:hAnsi="Garamond"/>
          <w:sz w:val="24"/>
          <w:szCs w:val="24"/>
        </w:rPr>
        <w:t>(Surveillance </w:t>
      </w:r>
      <w:r w:rsidRPr="009F3E5B">
        <w:rPr>
          <w:rFonts w:ascii="Garamond" w:hAnsi="Garamond"/>
          <w:color w:val="FF0000"/>
          <w:sz w:val="24"/>
          <w:szCs w:val="24"/>
          <w:shd w:val="clear" w:color="auto" w:fill="FFFF00"/>
        </w:rPr>
        <w:t>?</w:t>
      </w:r>
      <w:r>
        <w:rPr>
          <w:rFonts w:ascii="Garamond" w:hAnsi="Garamond"/>
          <w:sz w:val="24"/>
          <w:szCs w:val="24"/>
        </w:rPr>
        <w:t xml:space="preserve"> )</w:t>
      </w:r>
    </w:p>
    <w:p w14:paraId="154CC523" w14:textId="76A0BCD1" w:rsidR="00FB4380" w:rsidRDefault="00FB4380" w:rsidP="00FB4380">
      <w:pPr>
        <w:spacing w:after="0" w:line="240" w:lineRule="auto"/>
        <w:rPr>
          <w:rFonts w:ascii="Garamond" w:hAnsi="Garamond"/>
          <w:sz w:val="24"/>
          <w:szCs w:val="24"/>
        </w:rPr>
      </w:pPr>
      <w:r>
        <w:rPr>
          <w:rFonts w:ascii="Garamond" w:hAnsi="Garamond"/>
          <w:sz w:val="24"/>
          <w:szCs w:val="24"/>
        </w:rPr>
        <w:t xml:space="preserve"> </w:t>
      </w:r>
    </w:p>
    <w:p w14:paraId="42D67733" w14:textId="77777777" w:rsidR="00FB4380" w:rsidRDefault="00FB4380" w:rsidP="00FB4380">
      <w:pPr>
        <w:spacing w:after="0" w:line="240" w:lineRule="auto"/>
        <w:rPr>
          <w:rFonts w:ascii="Garamond" w:hAnsi="Garamond"/>
          <w:sz w:val="24"/>
          <w:szCs w:val="24"/>
        </w:rPr>
      </w:pPr>
    </w:p>
    <w:p w14:paraId="5C0B1220" w14:textId="5E2CFB61" w:rsidR="00D56C36" w:rsidRPr="00790C6C" w:rsidRDefault="00D56C36" w:rsidP="00790C6C">
      <w:pPr>
        <w:pStyle w:val="Titre1"/>
        <w:jc w:val="left"/>
        <w:rPr>
          <w:rFonts w:ascii="Garamond" w:hAnsi="Garamond"/>
        </w:rPr>
      </w:pPr>
      <w:bookmarkStart w:id="13" w:name="_Toc480490059"/>
      <w:r w:rsidRPr="00790C6C">
        <w:rPr>
          <w:rFonts w:ascii="Garamond" w:hAnsi="Garamond"/>
        </w:rPr>
        <w:t>Questions diverses</w:t>
      </w:r>
      <w:bookmarkEnd w:id="13"/>
    </w:p>
    <w:p w14:paraId="690FFB72" w14:textId="77777777" w:rsidR="00FB4380" w:rsidRDefault="00FB4380" w:rsidP="00790C6C">
      <w:pPr>
        <w:spacing w:after="0" w:line="240" w:lineRule="auto"/>
        <w:ind w:left="360"/>
        <w:rPr>
          <w:rFonts w:ascii="Garamond" w:hAnsi="Garamond"/>
          <w:sz w:val="24"/>
          <w:szCs w:val="24"/>
        </w:rPr>
      </w:pPr>
    </w:p>
    <w:p w14:paraId="4D66DD2E" w14:textId="5533C080" w:rsidR="00D56C36" w:rsidRDefault="00FB4380" w:rsidP="00FB4380">
      <w:pPr>
        <w:pStyle w:val="Paragraphedeliste"/>
        <w:numPr>
          <w:ilvl w:val="0"/>
          <w:numId w:val="20"/>
        </w:numPr>
        <w:spacing w:after="0" w:line="240" w:lineRule="auto"/>
        <w:rPr>
          <w:rFonts w:ascii="Garamond" w:hAnsi="Garamond"/>
          <w:sz w:val="24"/>
          <w:szCs w:val="24"/>
        </w:rPr>
      </w:pPr>
      <w:r w:rsidRPr="00D3137C">
        <w:rPr>
          <w:rFonts w:ascii="Garamond" w:hAnsi="Garamond"/>
          <w:b/>
          <w:sz w:val="24"/>
          <w:szCs w:val="24"/>
        </w:rPr>
        <w:t>Fusion de basses entre LR et MP</w:t>
      </w:r>
      <w:r>
        <w:rPr>
          <w:rFonts w:ascii="Garamond" w:hAnsi="Garamond"/>
          <w:sz w:val="24"/>
          <w:szCs w:val="24"/>
        </w:rPr>
        <w:t> : coût (devis CMRE) 4300 € HT</w:t>
      </w:r>
    </w:p>
    <w:p w14:paraId="3D6CDA3F" w14:textId="420AD060" w:rsidR="00FB4380" w:rsidRDefault="00FE7133" w:rsidP="00FE7133">
      <w:pPr>
        <w:pStyle w:val="Paragraphedeliste"/>
        <w:spacing w:after="0" w:line="240" w:lineRule="auto"/>
        <w:rPr>
          <w:rFonts w:ascii="Garamond" w:hAnsi="Garamond"/>
          <w:sz w:val="24"/>
          <w:szCs w:val="24"/>
        </w:rPr>
      </w:pPr>
      <w:r>
        <w:rPr>
          <w:rFonts w:ascii="Garamond" w:hAnsi="Garamond"/>
          <w:sz w:val="24"/>
          <w:szCs w:val="24"/>
        </w:rPr>
        <w:t>Coût après fusion :</w:t>
      </w:r>
    </w:p>
    <w:p w14:paraId="33E8D5B5" w14:textId="3F6CB53C" w:rsidR="00FE7133" w:rsidRDefault="00FE7133" w:rsidP="00FE7133">
      <w:pPr>
        <w:pStyle w:val="Paragraphedeliste"/>
        <w:numPr>
          <w:ilvl w:val="0"/>
          <w:numId w:val="23"/>
        </w:numPr>
        <w:spacing w:after="0" w:line="240" w:lineRule="auto"/>
        <w:rPr>
          <w:rFonts w:ascii="Garamond" w:hAnsi="Garamond"/>
          <w:sz w:val="24"/>
          <w:szCs w:val="24"/>
        </w:rPr>
      </w:pPr>
      <w:r>
        <w:rPr>
          <w:rFonts w:ascii="Garamond" w:hAnsi="Garamond"/>
          <w:sz w:val="24"/>
          <w:szCs w:val="24"/>
        </w:rPr>
        <w:t>Hébergement (45 utilisateurs) : 4980 € HT (7000 € HT actuellement)</w:t>
      </w:r>
    </w:p>
    <w:p w14:paraId="1BCEC874" w14:textId="46E0AFB6" w:rsidR="00FE7133" w:rsidRPr="00FB4380" w:rsidRDefault="00FE7133" w:rsidP="00FE7133">
      <w:pPr>
        <w:pStyle w:val="Paragraphedeliste"/>
        <w:numPr>
          <w:ilvl w:val="0"/>
          <w:numId w:val="23"/>
        </w:numPr>
        <w:spacing w:after="0" w:line="240" w:lineRule="auto"/>
        <w:rPr>
          <w:rFonts w:ascii="Garamond" w:hAnsi="Garamond"/>
          <w:sz w:val="24"/>
          <w:szCs w:val="24"/>
        </w:rPr>
      </w:pPr>
      <w:r>
        <w:rPr>
          <w:rFonts w:ascii="Garamond" w:hAnsi="Garamond"/>
          <w:sz w:val="24"/>
          <w:szCs w:val="24"/>
        </w:rPr>
        <w:t>Assistance AGDS (pour les 13 GDS) : 5900 € HT (5423 € HT actuellement) ? avec l’</w:t>
      </w:r>
      <w:r w:rsidRPr="00FE7133">
        <w:rPr>
          <w:rFonts w:ascii="Garamond" w:hAnsi="Garamond"/>
          <w:sz w:val="24"/>
          <w:szCs w:val="24"/>
        </w:rPr>
        <w:t>augmentation pour</w:t>
      </w:r>
      <w:r>
        <w:rPr>
          <w:rFonts w:ascii="Garamond" w:hAnsi="Garamond"/>
          <w:sz w:val="24"/>
          <w:szCs w:val="24"/>
        </w:rPr>
        <w:t xml:space="preserve"> 2017 6600 € HT</w:t>
      </w:r>
    </w:p>
    <w:p w14:paraId="194DB626" w14:textId="77777777" w:rsidR="00FE7133" w:rsidRPr="00FB4380" w:rsidRDefault="00FE7133" w:rsidP="00FE7133">
      <w:pPr>
        <w:pStyle w:val="Paragraphedeliste"/>
        <w:spacing w:after="0" w:line="240" w:lineRule="auto"/>
        <w:ind w:left="1080"/>
        <w:rPr>
          <w:rFonts w:ascii="Garamond" w:hAnsi="Garamond"/>
          <w:sz w:val="24"/>
          <w:szCs w:val="24"/>
        </w:rPr>
      </w:pPr>
    </w:p>
    <w:p w14:paraId="5347DF39" w14:textId="11904092" w:rsidR="00FB4380" w:rsidRDefault="00FB4380" w:rsidP="00790C6C">
      <w:pPr>
        <w:spacing w:after="0" w:line="240" w:lineRule="auto"/>
        <w:ind w:left="360"/>
        <w:rPr>
          <w:rFonts w:ascii="Garamond" w:hAnsi="Garamond"/>
          <w:sz w:val="24"/>
          <w:szCs w:val="24"/>
        </w:rPr>
      </w:pPr>
    </w:p>
    <w:p w14:paraId="6609C920" w14:textId="280306F1" w:rsidR="00FB4380" w:rsidRPr="00D3137C" w:rsidRDefault="00D3137C" w:rsidP="00D3137C">
      <w:pPr>
        <w:pStyle w:val="Paragraphedeliste"/>
        <w:numPr>
          <w:ilvl w:val="0"/>
          <w:numId w:val="27"/>
        </w:numPr>
        <w:spacing w:after="0" w:line="240" w:lineRule="auto"/>
        <w:ind w:left="709" w:hanging="425"/>
        <w:rPr>
          <w:rFonts w:ascii="Garamond" w:hAnsi="Garamond"/>
          <w:b/>
          <w:sz w:val="24"/>
          <w:szCs w:val="24"/>
        </w:rPr>
      </w:pPr>
      <w:r>
        <w:rPr>
          <w:rFonts w:ascii="Garamond" w:hAnsi="Garamond"/>
          <w:b/>
          <w:sz w:val="24"/>
          <w:szCs w:val="24"/>
        </w:rPr>
        <w:t>La mise en place du logiciel comptable sera prêt courant 2018</w:t>
      </w:r>
      <w:r w:rsidRPr="00D3137C">
        <w:rPr>
          <w:rFonts w:ascii="Garamond" w:hAnsi="Garamond"/>
          <w:b/>
          <w:sz w:val="24"/>
          <w:szCs w:val="24"/>
        </w:rPr>
        <w:t> </w:t>
      </w:r>
    </w:p>
    <w:p w14:paraId="7E401C74" w14:textId="77777777" w:rsidR="00D56C36" w:rsidRDefault="00D56C36" w:rsidP="00D56C36">
      <w:pPr>
        <w:spacing w:after="0" w:line="240" w:lineRule="auto"/>
        <w:ind w:left="360"/>
        <w:rPr>
          <w:rFonts w:ascii="Garamond" w:hAnsi="Garamond"/>
          <w:sz w:val="24"/>
          <w:szCs w:val="24"/>
        </w:rPr>
      </w:pPr>
    </w:p>
    <w:p w14:paraId="7C9079CF" w14:textId="77777777" w:rsidR="00D56C36" w:rsidRDefault="00D56C36" w:rsidP="00D56C36">
      <w:pPr>
        <w:spacing w:after="0" w:line="240" w:lineRule="auto"/>
        <w:ind w:left="360"/>
        <w:rPr>
          <w:rFonts w:ascii="Garamond" w:hAnsi="Garamond"/>
          <w:sz w:val="24"/>
          <w:szCs w:val="24"/>
        </w:rPr>
      </w:pPr>
    </w:p>
    <w:p w14:paraId="4D9DFB26" w14:textId="77777777" w:rsidR="00D56C36" w:rsidRDefault="00D56C36" w:rsidP="00D56C36">
      <w:pPr>
        <w:spacing w:after="0" w:line="240" w:lineRule="auto"/>
        <w:ind w:left="360"/>
        <w:rPr>
          <w:rFonts w:ascii="Garamond" w:hAnsi="Garamond"/>
          <w:sz w:val="24"/>
          <w:szCs w:val="24"/>
        </w:rPr>
      </w:pPr>
    </w:p>
    <w:p w14:paraId="40B8D1DF" w14:textId="77777777" w:rsidR="00D56C36" w:rsidRDefault="00D56C36" w:rsidP="00D56C36">
      <w:pPr>
        <w:spacing w:after="0" w:line="240" w:lineRule="auto"/>
        <w:ind w:left="360"/>
        <w:rPr>
          <w:rFonts w:ascii="Garamond" w:hAnsi="Garamond"/>
          <w:sz w:val="24"/>
          <w:szCs w:val="24"/>
        </w:rPr>
      </w:pPr>
    </w:p>
    <w:p w14:paraId="5A86E336" w14:textId="77777777" w:rsidR="00D56C36" w:rsidRDefault="00D56C36" w:rsidP="00DC4098">
      <w:pPr>
        <w:pStyle w:val="Titre1"/>
        <w:rPr>
          <w:rFonts w:ascii="Garamond" w:hAnsi="Garamond"/>
        </w:rPr>
      </w:pPr>
    </w:p>
    <w:bookmarkEnd w:id="5"/>
    <w:p w14:paraId="65F45676" w14:textId="77777777" w:rsidR="00D56C36" w:rsidRDefault="00D56C36" w:rsidP="00DC4098">
      <w:pPr>
        <w:pStyle w:val="Titre1"/>
        <w:rPr>
          <w:rFonts w:ascii="Garamond" w:hAnsi="Garamond"/>
        </w:rPr>
      </w:pPr>
    </w:p>
    <w:sectPr w:rsidR="00D56C36" w:rsidSect="004312D6">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09AC" w14:textId="77777777" w:rsidR="000B2D88" w:rsidRDefault="000B2D88" w:rsidP="00ED558A">
      <w:pPr>
        <w:spacing w:after="0" w:line="240" w:lineRule="auto"/>
      </w:pPr>
      <w:r>
        <w:separator/>
      </w:r>
    </w:p>
  </w:endnote>
  <w:endnote w:type="continuationSeparator" w:id="0">
    <w:p w14:paraId="5E399803" w14:textId="77777777" w:rsidR="000B2D88" w:rsidRDefault="000B2D88" w:rsidP="00E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ika">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512"/>
      <w:docPartObj>
        <w:docPartGallery w:val="Page Numbers (Bottom of Page)"/>
        <w:docPartUnique/>
      </w:docPartObj>
    </w:sdtPr>
    <w:sdtEndPr/>
    <w:sdtContent>
      <w:p w14:paraId="4E1F8B7E" w14:textId="1A56F14D" w:rsidR="00DD336A" w:rsidRDefault="00DD336A">
        <w:pPr>
          <w:pStyle w:val="Pieddepage"/>
          <w:jc w:val="right"/>
        </w:pPr>
        <w:r>
          <w:fldChar w:fldCharType="begin"/>
        </w:r>
        <w:r>
          <w:instrText>PAGE   \* MERGEFORMAT</w:instrText>
        </w:r>
        <w:r>
          <w:fldChar w:fldCharType="separate"/>
        </w:r>
        <w:r w:rsidR="00C46A17">
          <w:rPr>
            <w:noProof/>
          </w:rPr>
          <w:t>11</w:t>
        </w:r>
        <w:r>
          <w:fldChar w:fldCharType="end"/>
        </w:r>
      </w:p>
    </w:sdtContent>
  </w:sdt>
  <w:p w14:paraId="2B373598" w14:textId="77777777" w:rsidR="00DD336A" w:rsidRDefault="00DD33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4E27" w14:textId="77777777" w:rsidR="000B2D88" w:rsidRDefault="000B2D88" w:rsidP="00ED558A">
      <w:pPr>
        <w:spacing w:after="0" w:line="240" w:lineRule="auto"/>
      </w:pPr>
      <w:r>
        <w:separator/>
      </w:r>
    </w:p>
  </w:footnote>
  <w:footnote w:type="continuationSeparator" w:id="0">
    <w:p w14:paraId="13DA10EB" w14:textId="77777777" w:rsidR="000B2D88" w:rsidRDefault="000B2D88" w:rsidP="00E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1496" w14:textId="5822E9FB" w:rsidR="00DD336A" w:rsidRPr="00356AF8" w:rsidRDefault="000B2D88" w:rsidP="00356AF8">
    <w:pPr>
      <w:pStyle w:val="En-tte"/>
      <w:jc w:val="right"/>
      <w:rPr>
        <w:color w:val="A6A6A6" w:themeColor="background1" w:themeShade="A6"/>
      </w:rPr>
    </w:pPr>
    <w:sdt>
      <w:sdtPr>
        <w:rPr>
          <w:rFonts w:ascii="Garamond" w:eastAsiaTheme="majorEastAsia" w:hAnsi="Garamond" w:cstheme="majorBidi"/>
          <w:b/>
          <w:color w:val="A6A6A6" w:themeColor="background1" w:themeShade="A6"/>
          <w:sz w:val="24"/>
          <w:szCs w:val="24"/>
        </w:rPr>
        <w:alias w:val="Titre"/>
        <w:tag w:val=""/>
        <w:id w:val="664756013"/>
        <w:placeholder>
          <w:docPart w:val="3EEC23EED2CB4E06AC41D5933CBD8CDB"/>
        </w:placeholder>
        <w:dataBinding w:prefixMappings="xmlns:ns0='http://purl.org/dc/elements/1.1/' xmlns:ns1='http://schemas.openxmlformats.org/package/2006/metadata/core-properties' " w:xpath="/ns1:coreProperties[1]/ns0:title[1]" w:storeItemID="{6C3C8BC8-F283-45AE-878A-BAB7291924A1}"/>
        <w:text/>
      </w:sdtPr>
      <w:sdtEndPr/>
      <w:sdtContent>
        <w:r w:rsidR="00DD336A">
          <w:rPr>
            <w:rFonts w:ascii="Garamond" w:eastAsiaTheme="majorEastAsia" w:hAnsi="Garamond" w:cstheme="majorBidi"/>
            <w:b/>
            <w:color w:val="A6A6A6" w:themeColor="background1" w:themeShade="A6"/>
            <w:sz w:val="24"/>
            <w:szCs w:val="24"/>
          </w:rPr>
          <w:t>CA FRGDS Occitanie</w:t>
        </w:r>
      </w:sdtContent>
    </w:sdt>
    <w:r w:rsidR="00DD336A" w:rsidRPr="00356AF8">
      <w:rPr>
        <w:color w:val="A6A6A6" w:themeColor="background1" w:themeShade="A6"/>
      </w:rPr>
      <w:t xml:space="preserve"> | </w:t>
    </w:r>
    <w:sdt>
      <w:sdtPr>
        <w:rPr>
          <w:rFonts w:ascii="Garamond" w:eastAsiaTheme="majorEastAsia" w:hAnsi="Garamond" w:cstheme="majorBidi"/>
          <w:b/>
          <w:color w:val="A6A6A6" w:themeColor="background1" w:themeShade="A6"/>
          <w:sz w:val="24"/>
          <w:szCs w:val="24"/>
        </w:rPr>
        <w:alias w:val="Auteur"/>
        <w:tag w:val=""/>
        <w:id w:val="-1677181147"/>
        <w:placeholder>
          <w:docPart w:val="51D30F3949D2467A87EB96FFBEEB594F"/>
        </w:placeholder>
        <w:dataBinding w:prefixMappings="xmlns:ns0='http://purl.org/dc/elements/1.1/' xmlns:ns1='http://schemas.openxmlformats.org/package/2006/metadata/core-properties' " w:xpath="/ns1:coreProperties[1]/ns0:creator[1]" w:storeItemID="{6C3C8BC8-F283-45AE-878A-BAB7291924A1}"/>
        <w:text/>
      </w:sdtPr>
      <w:sdtEndPr/>
      <w:sdtContent>
        <w:r w:rsidR="00DD336A">
          <w:rPr>
            <w:rFonts w:ascii="Garamond" w:eastAsiaTheme="majorEastAsia" w:hAnsi="Garamond" w:cstheme="majorBidi"/>
            <w:b/>
            <w:color w:val="A6A6A6" w:themeColor="background1" w:themeShade="A6"/>
            <w:sz w:val="24"/>
            <w:szCs w:val="24"/>
          </w:rPr>
          <w:t>Compte rendu</w:t>
        </w:r>
      </w:sdtContent>
    </w:sdt>
  </w:p>
  <w:p w14:paraId="0E70A153" w14:textId="77777777" w:rsidR="00DD336A" w:rsidRDefault="00DD33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3095D3"/>
    <w:multiLevelType w:val="hybridMultilevel"/>
    <w:tmpl w:val="1D40A5B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C1AEC"/>
    <w:multiLevelType w:val="hybridMultilevel"/>
    <w:tmpl w:val="FD1CB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DD3CAF"/>
    <w:multiLevelType w:val="hybridMultilevel"/>
    <w:tmpl w:val="A2146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91461C"/>
    <w:multiLevelType w:val="hybridMultilevel"/>
    <w:tmpl w:val="DB0A8E78"/>
    <w:lvl w:ilvl="0" w:tplc="1DF255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439F8"/>
    <w:multiLevelType w:val="hybridMultilevel"/>
    <w:tmpl w:val="55C847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BB4F16"/>
    <w:multiLevelType w:val="hybridMultilevel"/>
    <w:tmpl w:val="6A70BA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839DA"/>
    <w:multiLevelType w:val="hybridMultilevel"/>
    <w:tmpl w:val="3E92C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863EDB"/>
    <w:multiLevelType w:val="hybridMultilevel"/>
    <w:tmpl w:val="441E9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680D23"/>
    <w:multiLevelType w:val="hybridMultilevel"/>
    <w:tmpl w:val="DF041B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690D71"/>
    <w:multiLevelType w:val="hybridMultilevel"/>
    <w:tmpl w:val="95EABA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FE2D8F"/>
    <w:multiLevelType w:val="hybridMultilevel"/>
    <w:tmpl w:val="0F1E4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4157733"/>
    <w:multiLevelType w:val="hybridMultilevel"/>
    <w:tmpl w:val="58CC2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90006C"/>
    <w:multiLevelType w:val="hybridMultilevel"/>
    <w:tmpl w:val="CF1C1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3515F6"/>
    <w:multiLevelType w:val="hybridMultilevel"/>
    <w:tmpl w:val="5A48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693F32"/>
    <w:multiLevelType w:val="hybridMultilevel"/>
    <w:tmpl w:val="249E3A8E"/>
    <w:lvl w:ilvl="0" w:tplc="C10209FA">
      <w:start w:val="1"/>
      <w:numFmt w:val="bullet"/>
      <w:lvlText w:val=""/>
      <w:lvlJc w:val="left"/>
      <w:pPr>
        <w:ind w:left="720" w:hanging="360"/>
      </w:pPr>
      <w:rPr>
        <w:rFonts w:ascii="Symbol" w:eastAsiaTheme="minorEastAsia" w:hAnsi="Symbol"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D704B6"/>
    <w:multiLevelType w:val="hybridMultilevel"/>
    <w:tmpl w:val="EA183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092D0E"/>
    <w:multiLevelType w:val="hybridMultilevel"/>
    <w:tmpl w:val="64EE9BDA"/>
    <w:lvl w:ilvl="0" w:tplc="6AC43DD8">
      <w:numFmt w:val="bullet"/>
      <w:lvlText w:val="-"/>
      <w:lvlJc w:val="left"/>
      <w:pPr>
        <w:ind w:left="720" w:hanging="360"/>
      </w:pPr>
      <w:rPr>
        <w:rFonts w:ascii="Garamond" w:eastAsia="Andika" w:hAnsi="Garamond" w:cs="Andik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866433"/>
    <w:multiLevelType w:val="hybridMultilevel"/>
    <w:tmpl w:val="BDCE32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1E443C"/>
    <w:multiLevelType w:val="hybridMultilevel"/>
    <w:tmpl w:val="FBFEF5B2"/>
    <w:lvl w:ilvl="0" w:tplc="434AF00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E0556E"/>
    <w:multiLevelType w:val="hybridMultilevel"/>
    <w:tmpl w:val="3ADEB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8454B5"/>
    <w:multiLevelType w:val="hybridMultilevel"/>
    <w:tmpl w:val="33F0F81E"/>
    <w:lvl w:ilvl="0" w:tplc="CC3A636A">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836D13"/>
    <w:multiLevelType w:val="hybridMultilevel"/>
    <w:tmpl w:val="9E62C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A01EEA"/>
    <w:multiLevelType w:val="hybridMultilevel"/>
    <w:tmpl w:val="68F2A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FB5744"/>
    <w:multiLevelType w:val="hybridMultilevel"/>
    <w:tmpl w:val="C65C3090"/>
    <w:lvl w:ilvl="0" w:tplc="6AC43DD8">
      <w:numFmt w:val="bullet"/>
      <w:lvlText w:val="-"/>
      <w:lvlJc w:val="left"/>
      <w:pPr>
        <w:ind w:left="1080" w:hanging="360"/>
      </w:pPr>
      <w:rPr>
        <w:rFonts w:ascii="Garamond" w:eastAsia="Andika" w:hAnsi="Garamond" w:cs="Andik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7C047C3"/>
    <w:multiLevelType w:val="hybridMultilevel"/>
    <w:tmpl w:val="AFCC9A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7DD81F44"/>
    <w:multiLevelType w:val="hybridMultilevel"/>
    <w:tmpl w:val="335256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DEC0A2C"/>
    <w:multiLevelType w:val="hybridMultilevel"/>
    <w:tmpl w:val="CCC06F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5"/>
  </w:num>
  <w:num w:numId="5">
    <w:abstractNumId w:val="2"/>
  </w:num>
  <w:num w:numId="6">
    <w:abstractNumId w:val="18"/>
  </w:num>
  <w:num w:numId="7">
    <w:abstractNumId w:val="11"/>
  </w:num>
  <w:num w:numId="8">
    <w:abstractNumId w:val="22"/>
  </w:num>
  <w:num w:numId="9">
    <w:abstractNumId w:val="0"/>
  </w:num>
  <w:num w:numId="10">
    <w:abstractNumId w:val="21"/>
  </w:num>
  <w:num w:numId="11">
    <w:abstractNumId w:val="24"/>
  </w:num>
  <w:num w:numId="12">
    <w:abstractNumId w:val="7"/>
  </w:num>
  <w:num w:numId="13">
    <w:abstractNumId w:val="20"/>
  </w:num>
  <w:num w:numId="14">
    <w:abstractNumId w:val="19"/>
  </w:num>
  <w:num w:numId="15">
    <w:abstractNumId w:val="3"/>
  </w:num>
  <w:num w:numId="16">
    <w:abstractNumId w:val="15"/>
  </w:num>
  <w:num w:numId="17">
    <w:abstractNumId w:val="14"/>
  </w:num>
  <w:num w:numId="18">
    <w:abstractNumId w:val="12"/>
  </w:num>
  <w:num w:numId="19">
    <w:abstractNumId w:val="4"/>
  </w:num>
  <w:num w:numId="20">
    <w:abstractNumId w:val="17"/>
  </w:num>
  <w:num w:numId="21">
    <w:abstractNumId w:val="26"/>
  </w:num>
  <w:num w:numId="22">
    <w:abstractNumId w:val="16"/>
  </w:num>
  <w:num w:numId="23">
    <w:abstractNumId w:val="23"/>
  </w:num>
  <w:num w:numId="24">
    <w:abstractNumId w:val="9"/>
  </w:num>
  <w:num w:numId="25">
    <w:abstractNumId w:val="8"/>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D"/>
    <w:rsid w:val="000352A3"/>
    <w:rsid w:val="0003620B"/>
    <w:rsid w:val="00036F52"/>
    <w:rsid w:val="00037DC3"/>
    <w:rsid w:val="00053492"/>
    <w:rsid w:val="000B2D88"/>
    <w:rsid w:val="000D2B30"/>
    <w:rsid w:val="000D470E"/>
    <w:rsid w:val="001469DD"/>
    <w:rsid w:val="00147E01"/>
    <w:rsid w:val="001A7D0D"/>
    <w:rsid w:val="001C5E55"/>
    <w:rsid w:val="002243B3"/>
    <w:rsid w:val="002348E0"/>
    <w:rsid w:val="00253C71"/>
    <w:rsid w:val="002A7088"/>
    <w:rsid w:val="002B6BDE"/>
    <w:rsid w:val="002E3005"/>
    <w:rsid w:val="002E48BE"/>
    <w:rsid w:val="002F0632"/>
    <w:rsid w:val="00356AF8"/>
    <w:rsid w:val="003A4E6C"/>
    <w:rsid w:val="003B19F7"/>
    <w:rsid w:val="003C7AF3"/>
    <w:rsid w:val="00413BAE"/>
    <w:rsid w:val="004312D6"/>
    <w:rsid w:val="004605A6"/>
    <w:rsid w:val="004A3FB4"/>
    <w:rsid w:val="004F5E1B"/>
    <w:rsid w:val="004F6548"/>
    <w:rsid w:val="005229AE"/>
    <w:rsid w:val="005843EC"/>
    <w:rsid w:val="00590F5D"/>
    <w:rsid w:val="005B2406"/>
    <w:rsid w:val="005C6D3E"/>
    <w:rsid w:val="005E322F"/>
    <w:rsid w:val="005F74C8"/>
    <w:rsid w:val="00622716"/>
    <w:rsid w:val="00625713"/>
    <w:rsid w:val="00637A2D"/>
    <w:rsid w:val="00647D5C"/>
    <w:rsid w:val="006737CB"/>
    <w:rsid w:val="00685554"/>
    <w:rsid w:val="0069433C"/>
    <w:rsid w:val="006C7105"/>
    <w:rsid w:val="006E5664"/>
    <w:rsid w:val="006F308D"/>
    <w:rsid w:val="006F3ECB"/>
    <w:rsid w:val="007240DB"/>
    <w:rsid w:val="00734175"/>
    <w:rsid w:val="00737BC0"/>
    <w:rsid w:val="00743988"/>
    <w:rsid w:val="00751632"/>
    <w:rsid w:val="00790C6C"/>
    <w:rsid w:val="007B108E"/>
    <w:rsid w:val="007C625A"/>
    <w:rsid w:val="008232EF"/>
    <w:rsid w:val="008277CC"/>
    <w:rsid w:val="008476F7"/>
    <w:rsid w:val="00864D8C"/>
    <w:rsid w:val="00913F26"/>
    <w:rsid w:val="009B276C"/>
    <w:rsid w:val="009C1883"/>
    <w:rsid w:val="009E020B"/>
    <w:rsid w:val="009E229E"/>
    <w:rsid w:val="009F3E5B"/>
    <w:rsid w:val="009F47BB"/>
    <w:rsid w:val="00A10AE7"/>
    <w:rsid w:val="00A24A6A"/>
    <w:rsid w:val="00A40294"/>
    <w:rsid w:val="00A43990"/>
    <w:rsid w:val="00A60C27"/>
    <w:rsid w:val="00AA2E41"/>
    <w:rsid w:val="00AB778B"/>
    <w:rsid w:val="00AC1325"/>
    <w:rsid w:val="00B0263B"/>
    <w:rsid w:val="00B228AB"/>
    <w:rsid w:val="00B40F6C"/>
    <w:rsid w:val="00B54664"/>
    <w:rsid w:val="00B75E8B"/>
    <w:rsid w:val="00B7715F"/>
    <w:rsid w:val="00B91D63"/>
    <w:rsid w:val="00BC6484"/>
    <w:rsid w:val="00BF3EFE"/>
    <w:rsid w:val="00C14695"/>
    <w:rsid w:val="00C332A9"/>
    <w:rsid w:val="00C46A17"/>
    <w:rsid w:val="00C60E46"/>
    <w:rsid w:val="00C71410"/>
    <w:rsid w:val="00C75F39"/>
    <w:rsid w:val="00C9078F"/>
    <w:rsid w:val="00CB171F"/>
    <w:rsid w:val="00CE1006"/>
    <w:rsid w:val="00CE2331"/>
    <w:rsid w:val="00D22FD2"/>
    <w:rsid w:val="00D3137C"/>
    <w:rsid w:val="00D334B2"/>
    <w:rsid w:val="00D356B1"/>
    <w:rsid w:val="00D56C36"/>
    <w:rsid w:val="00D67AEB"/>
    <w:rsid w:val="00D82120"/>
    <w:rsid w:val="00D92DCA"/>
    <w:rsid w:val="00D9592B"/>
    <w:rsid w:val="00DB3884"/>
    <w:rsid w:val="00DC148E"/>
    <w:rsid w:val="00DC4098"/>
    <w:rsid w:val="00DD336A"/>
    <w:rsid w:val="00DE0165"/>
    <w:rsid w:val="00DF6F0F"/>
    <w:rsid w:val="00E904C6"/>
    <w:rsid w:val="00EB6C50"/>
    <w:rsid w:val="00EC4FEA"/>
    <w:rsid w:val="00ED558A"/>
    <w:rsid w:val="00F154C8"/>
    <w:rsid w:val="00F42EC0"/>
    <w:rsid w:val="00F61D12"/>
    <w:rsid w:val="00FB4380"/>
    <w:rsid w:val="00FD36BA"/>
    <w:rsid w:val="00FE7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4FC3"/>
  <w15:chartTrackingRefBased/>
  <w15:docId w15:val="{C9486C1C-7BF5-4901-A8BC-0920099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2EF"/>
  </w:style>
  <w:style w:type="paragraph" w:styleId="Titre1">
    <w:name w:val="heading 1"/>
    <w:basedOn w:val="Normal"/>
    <w:next w:val="Normal"/>
    <w:link w:val="Titre1Car"/>
    <w:uiPriority w:val="9"/>
    <w:qFormat/>
    <w:rsid w:val="008232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232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232E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232E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232E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232E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232E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232E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232E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71F"/>
    <w:pPr>
      <w:ind w:left="720"/>
      <w:contextualSpacing/>
    </w:pPr>
  </w:style>
  <w:style w:type="character" w:customStyle="1" w:styleId="Titre2Car">
    <w:name w:val="Titre 2 Car"/>
    <w:basedOn w:val="Policepardfaut"/>
    <w:link w:val="Titre2"/>
    <w:uiPriority w:val="9"/>
    <w:rsid w:val="008232E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232EF"/>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8232EF"/>
    <w:rPr>
      <w:rFonts w:asciiTheme="majorHAnsi" w:eastAsiaTheme="majorEastAsia" w:hAnsiTheme="majorHAnsi" w:cstheme="majorBidi"/>
      <w:color w:val="2E74B5" w:themeColor="accent1" w:themeShade="BF"/>
      <w:sz w:val="40"/>
      <w:szCs w:val="40"/>
    </w:rPr>
  </w:style>
  <w:style w:type="character" w:customStyle="1" w:styleId="Titre4Car">
    <w:name w:val="Titre 4 Car"/>
    <w:basedOn w:val="Policepardfaut"/>
    <w:link w:val="Titre4"/>
    <w:uiPriority w:val="9"/>
    <w:semiHidden/>
    <w:rsid w:val="008232E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232E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232E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232E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232E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232EF"/>
    <w:rPr>
      <w:b/>
      <w:bCs/>
      <w:i/>
      <w:iCs/>
    </w:rPr>
  </w:style>
  <w:style w:type="paragraph" w:styleId="Lgende">
    <w:name w:val="caption"/>
    <w:basedOn w:val="Normal"/>
    <w:next w:val="Normal"/>
    <w:uiPriority w:val="35"/>
    <w:semiHidden/>
    <w:unhideWhenUsed/>
    <w:qFormat/>
    <w:rsid w:val="008232E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232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232E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232E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232EF"/>
    <w:rPr>
      <w:color w:val="44546A" w:themeColor="text2"/>
      <w:sz w:val="28"/>
      <w:szCs w:val="28"/>
    </w:rPr>
  </w:style>
  <w:style w:type="character" w:styleId="lev">
    <w:name w:val="Strong"/>
    <w:basedOn w:val="Policepardfaut"/>
    <w:uiPriority w:val="22"/>
    <w:qFormat/>
    <w:rsid w:val="008232EF"/>
    <w:rPr>
      <w:b/>
      <w:bCs/>
    </w:rPr>
  </w:style>
  <w:style w:type="character" w:styleId="Accentuation">
    <w:name w:val="Emphasis"/>
    <w:basedOn w:val="Policepardfaut"/>
    <w:uiPriority w:val="20"/>
    <w:qFormat/>
    <w:rsid w:val="008232EF"/>
    <w:rPr>
      <w:i/>
      <w:iCs/>
      <w:color w:val="000000" w:themeColor="text1"/>
    </w:rPr>
  </w:style>
  <w:style w:type="paragraph" w:styleId="Sansinterligne">
    <w:name w:val="No Spacing"/>
    <w:link w:val="SansinterligneCar"/>
    <w:uiPriority w:val="1"/>
    <w:qFormat/>
    <w:rsid w:val="008232EF"/>
    <w:pPr>
      <w:spacing w:after="0" w:line="240" w:lineRule="auto"/>
    </w:pPr>
  </w:style>
  <w:style w:type="paragraph" w:styleId="Citation">
    <w:name w:val="Quote"/>
    <w:basedOn w:val="Normal"/>
    <w:next w:val="Normal"/>
    <w:link w:val="CitationCar"/>
    <w:uiPriority w:val="29"/>
    <w:qFormat/>
    <w:rsid w:val="008232E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232EF"/>
    <w:rPr>
      <w:i/>
      <w:iCs/>
      <w:color w:val="7B7B7B" w:themeColor="accent3" w:themeShade="BF"/>
      <w:sz w:val="24"/>
      <w:szCs w:val="24"/>
    </w:rPr>
  </w:style>
  <w:style w:type="paragraph" w:styleId="Citationintense">
    <w:name w:val="Intense Quote"/>
    <w:basedOn w:val="Normal"/>
    <w:next w:val="Normal"/>
    <w:link w:val="CitationintenseCar"/>
    <w:uiPriority w:val="30"/>
    <w:qFormat/>
    <w:rsid w:val="008232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232EF"/>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8232EF"/>
    <w:rPr>
      <w:i/>
      <w:iCs/>
      <w:color w:val="595959" w:themeColor="text1" w:themeTint="A6"/>
    </w:rPr>
  </w:style>
  <w:style w:type="character" w:styleId="Emphaseintense">
    <w:name w:val="Intense Emphasis"/>
    <w:basedOn w:val="Policepardfaut"/>
    <w:uiPriority w:val="21"/>
    <w:qFormat/>
    <w:rsid w:val="008232EF"/>
    <w:rPr>
      <w:b/>
      <w:bCs/>
      <w:i/>
      <w:iCs/>
      <w:color w:val="auto"/>
    </w:rPr>
  </w:style>
  <w:style w:type="character" w:styleId="Rfrenceple">
    <w:name w:val="Subtle Reference"/>
    <w:basedOn w:val="Policepardfaut"/>
    <w:uiPriority w:val="31"/>
    <w:qFormat/>
    <w:rsid w:val="008232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232EF"/>
    <w:rPr>
      <w:b/>
      <w:bCs/>
      <w:caps w:val="0"/>
      <w:smallCaps/>
      <w:color w:val="auto"/>
      <w:spacing w:val="0"/>
      <w:u w:val="single"/>
    </w:rPr>
  </w:style>
  <w:style w:type="character" w:styleId="Titredulivre">
    <w:name w:val="Book Title"/>
    <w:basedOn w:val="Policepardfaut"/>
    <w:uiPriority w:val="33"/>
    <w:qFormat/>
    <w:rsid w:val="008232EF"/>
    <w:rPr>
      <w:b/>
      <w:bCs/>
      <w:caps w:val="0"/>
      <w:smallCaps/>
      <w:spacing w:val="0"/>
    </w:rPr>
  </w:style>
  <w:style w:type="paragraph" w:styleId="En-ttedetabledesmatires">
    <w:name w:val="TOC Heading"/>
    <w:basedOn w:val="Titre1"/>
    <w:next w:val="Normal"/>
    <w:uiPriority w:val="39"/>
    <w:unhideWhenUsed/>
    <w:qFormat/>
    <w:rsid w:val="008232EF"/>
    <w:pPr>
      <w:outlineLvl w:val="9"/>
    </w:pPr>
  </w:style>
  <w:style w:type="paragraph" w:customStyle="1" w:styleId="Default">
    <w:name w:val="Default"/>
    <w:rsid w:val="00ED55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558A"/>
    <w:pPr>
      <w:tabs>
        <w:tab w:val="center" w:pos="4536"/>
        <w:tab w:val="right" w:pos="9072"/>
      </w:tabs>
      <w:spacing w:after="0" w:line="240" w:lineRule="auto"/>
    </w:pPr>
  </w:style>
  <w:style w:type="character" w:customStyle="1" w:styleId="En-tteCar">
    <w:name w:val="En-tête Car"/>
    <w:basedOn w:val="Policepardfaut"/>
    <w:link w:val="En-tte"/>
    <w:uiPriority w:val="99"/>
    <w:rsid w:val="00ED558A"/>
  </w:style>
  <w:style w:type="paragraph" w:styleId="Pieddepage">
    <w:name w:val="footer"/>
    <w:basedOn w:val="Normal"/>
    <w:link w:val="PieddepageCar"/>
    <w:uiPriority w:val="99"/>
    <w:unhideWhenUsed/>
    <w:rsid w:val="00ED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58A"/>
  </w:style>
  <w:style w:type="character" w:styleId="Marquedecommentaire">
    <w:name w:val="annotation reference"/>
    <w:basedOn w:val="Policepardfaut"/>
    <w:uiPriority w:val="99"/>
    <w:semiHidden/>
    <w:unhideWhenUsed/>
    <w:rsid w:val="00356AF8"/>
    <w:rPr>
      <w:sz w:val="16"/>
      <w:szCs w:val="16"/>
    </w:rPr>
  </w:style>
  <w:style w:type="paragraph" w:styleId="Commentaire">
    <w:name w:val="annotation text"/>
    <w:basedOn w:val="Normal"/>
    <w:link w:val="CommentaireCar"/>
    <w:uiPriority w:val="99"/>
    <w:semiHidden/>
    <w:unhideWhenUsed/>
    <w:rsid w:val="00356AF8"/>
    <w:pPr>
      <w:spacing w:line="240" w:lineRule="auto"/>
    </w:pPr>
    <w:rPr>
      <w:sz w:val="20"/>
      <w:szCs w:val="20"/>
    </w:rPr>
  </w:style>
  <w:style w:type="character" w:customStyle="1" w:styleId="CommentaireCar">
    <w:name w:val="Commentaire Car"/>
    <w:basedOn w:val="Policepardfaut"/>
    <w:link w:val="Commentaire"/>
    <w:uiPriority w:val="99"/>
    <w:semiHidden/>
    <w:rsid w:val="00356AF8"/>
    <w:rPr>
      <w:sz w:val="20"/>
      <w:szCs w:val="20"/>
    </w:rPr>
  </w:style>
  <w:style w:type="paragraph" w:styleId="Objetducommentaire">
    <w:name w:val="annotation subject"/>
    <w:basedOn w:val="Commentaire"/>
    <w:next w:val="Commentaire"/>
    <w:link w:val="ObjetducommentaireCar"/>
    <w:uiPriority w:val="99"/>
    <w:semiHidden/>
    <w:unhideWhenUsed/>
    <w:rsid w:val="00356AF8"/>
    <w:rPr>
      <w:b/>
      <w:bCs/>
    </w:rPr>
  </w:style>
  <w:style w:type="character" w:customStyle="1" w:styleId="ObjetducommentaireCar">
    <w:name w:val="Objet du commentaire Car"/>
    <w:basedOn w:val="CommentaireCar"/>
    <w:link w:val="Objetducommentaire"/>
    <w:uiPriority w:val="99"/>
    <w:semiHidden/>
    <w:rsid w:val="00356AF8"/>
    <w:rPr>
      <w:b/>
      <w:bCs/>
      <w:sz w:val="20"/>
      <w:szCs w:val="20"/>
    </w:rPr>
  </w:style>
  <w:style w:type="paragraph" w:styleId="Textedebulles">
    <w:name w:val="Balloon Text"/>
    <w:basedOn w:val="Normal"/>
    <w:link w:val="TextedebullesCar"/>
    <w:uiPriority w:val="99"/>
    <w:semiHidden/>
    <w:unhideWhenUsed/>
    <w:rsid w:val="0035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AF8"/>
    <w:rPr>
      <w:rFonts w:ascii="Segoe UI" w:hAnsi="Segoe UI" w:cs="Segoe UI"/>
      <w:sz w:val="18"/>
      <w:szCs w:val="18"/>
    </w:rPr>
  </w:style>
  <w:style w:type="character" w:customStyle="1" w:styleId="SansinterligneCar">
    <w:name w:val="Sans interligne Car"/>
    <w:basedOn w:val="Policepardfaut"/>
    <w:link w:val="Sansinterligne"/>
    <w:uiPriority w:val="1"/>
    <w:rsid w:val="004312D6"/>
  </w:style>
  <w:style w:type="paragraph" w:customStyle="1" w:styleId="Textedetableau-Dcimal">
    <w:name w:val="Texte de tableau - Décimal"/>
    <w:basedOn w:val="Normal"/>
    <w:uiPriority w:val="1"/>
    <w:rsid w:val="00A24A6A"/>
    <w:pPr>
      <w:tabs>
        <w:tab w:val="decimal" w:pos="1252"/>
      </w:tabs>
      <w:spacing w:before="60" w:after="60" w:line="240" w:lineRule="auto"/>
      <w:ind w:left="144" w:right="144"/>
    </w:pPr>
    <w:rPr>
      <w:lang w:val="en-US"/>
    </w:rPr>
  </w:style>
  <w:style w:type="table" w:customStyle="1" w:styleId="Tableaufinancier">
    <w:name w:val="Tableau financier"/>
    <w:basedOn w:val="TableauNormal"/>
    <w:uiPriority w:val="99"/>
    <w:rsid w:val="00A24A6A"/>
    <w:pPr>
      <w:spacing w:after="0" w:line="240" w:lineRule="auto"/>
      <w:ind w:left="144" w:right="144"/>
    </w:pPr>
    <w:rPr>
      <w:lang w:val="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Tableausimple2">
    <w:name w:val="Plain Table 2"/>
    <w:basedOn w:val="TableauNormal"/>
    <w:uiPriority w:val="42"/>
    <w:rsid w:val="00A24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1">
    <w:name w:val="toc 1"/>
    <w:basedOn w:val="Normal"/>
    <w:next w:val="Normal"/>
    <w:autoRedefine/>
    <w:uiPriority w:val="39"/>
    <w:unhideWhenUsed/>
    <w:rsid w:val="00DC4098"/>
    <w:pPr>
      <w:spacing w:after="100"/>
    </w:pPr>
    <w:rPr>
      <w:rFonts w:ascii="Garamond" w:hAnsi="Garamond"/>
      <w:sz w:val="24"/>
    </w:rPr>
  </w:style>
  <w:style w:type="paragraph" w:styleId="TM3">
    <w:name w:val="toc 3"/>
    <w:basedOn w:val="Normal"/>
    <w:next w:val="Normal"/>
    <w:autoRedefine/>
    <w:uiPriority w:val="39"/>
    <w:unhideWhenUsed/>
    <w:rsid w:val="00DC4098"/>
    <w:pPr>
      <w:spacing w:after="100"/>
      <w:ind w:left="420"/>
    </w:pPr>
  </w:style>
  <w:style w:type="character" w:styleId="Lienhypertexte">
    <w:name w:val="Hyperlink"/>
    <w:basedOn w:val="Policepardfaut"/>
    <w:uiPriority w:val="99"/>
    <w:unhideWhenUsed/>
    <w:rsid w:val="00DC4098"/>
    <w:rPr>
      <w:color w:val="0563C1" w:themeColor="hyperlink"/>
      <w:u w:val="single"/>
    </w:rPr>
  </w:style>
  <w:style w:type="character" w:customStyle="1" w:styleId="apple-converted-space">
    <w:name w:val="apple-converted-space"/>
    <w:basedOn w:val="Policepardfaut"/>
    <w:rsid w:val="00D356B1"/>
  </w:style>
  <w:style w:type="paragraph" w:styleId="NormalWeb">
    <w:name w:val="Normal (Web)"/>
    <w:basedOn w:val="Normal"/>
    <w:uiPriority w:val="99"/>
    <w:semiHidden/>
    <w:unhideWhenUsed/>
    <w:rsid w:val="00D356B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3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824">
      <w:bodyDiv w:val="1"/>
      <w:marLeft w:val="0"/>
      <w:marRight w:val="0"/>
      <w:marTop w:val="0"/>
      <w:marBottom w:val="0"/>
      <w:divBdr>
        <w:top w:val="none" w:sz="0" w:space="0" w:color="auto"/>
        <w:left w:val="none" w:sz="0" w:space="0" w:color="auto"/>
        <w:bottom w:val="none" w:sz="0" w:space="0" w:color="auto"/>
        <w:right w:val="none" w:sz="0" w:space="0" w:color="auto"/>
      </w:divBdr>
    </w:div>
    <w:div w:id="505291830">
      <w:bodyDiv w:val="1"/>
      <w:marLeft w:val="0"/>
      <w:marRight w:val="0"/>
      <w:marTop w:val="0"/>
      <w:marBottom w:val="0"/>
      <w:divBdr>
        <w:top w:val="none" w:sz="0" w:space="0" w:color="auto"/>
        <w:left w:val="none" w:sz="0" w:space="0" w:color="auto"/>
        <w:bottom w:val="none" w:sz="0" w:space="0" w:color="auto"/>
        <w:right w:val="none" w:sz="0" w:space="0" w:color="auto"/>
      </w:divBdr>
    </w:div>
    <w:div w:id="1486777667">
      <w:bodyDiv w:val="1"/>
      <w:marLeft w:val="0"/>
      <w:marRight w:val="0"/>
      <w:marTop w:val="0"/>
      <w:marBottom w:val="0"/>
      <w:divBdr>
        <w:top w:val="none" w:sz="0" w:space="0" w:color="auto"/>
        <w:left w:val="none" w:sz="0" w:space="0" w:color="auto"/>
        <w:bottom w:val="none" w:sz="0" w:space="0" w:color="auto"/>
        <w:right w:val="none" w:sz="0" w:space="0" w:color="auto"/>
      </w:divBdr>
    </w:div>
    <w:div w:id="1868327174">
      <w:bodyDiv w:val="1"/>
      <w:marLeft w:val="0"/>
      <w:marRight w:val="0"/>
      <w:marTop w:val="0"/>
      <w:marBottom w:val="0"/>
      <w:divBdr>
        <w:top w:val="none" w:sz="0" w:space="0" w:color="auto"/>
        <w:left w:val="none" w:sz="0" w:space="0" w:color="auto"/>
        <w:bottom w:val="none" w:sz="0" w:space="0" w:color="auto"/>
        <w:right w:val="none" w:sz="0" w:space="0" w:color="auto"/>
      </w:divBdr>
      <w:divsChild>
        <w:div w:id="6374521">
          <w:marLeft w:val="0"/>
          <w:marRight w:val="0"/>
          <w:marTop w:val="0"/>
          <w:marBottom w:val="450"/>
          <w:divBdr>
            <w:top w:val="none" w:sz="0" w:space="0" w:color="auto"/>
            <w:left w:val="none" w:sz="0" w:space="0" w:color="auto"/>
            <w:bottom w:val="none" w:sz="0" w:space="0" w:color="auto"/>
            <w:right w:val="none" w:sz="0" w:space="0" w:color="auto"/>
          </w:divBdr>
          <w:divsChild>
            <w:div w:id="1227035095">
              <w:marLeft w:val="0"/>
              <w:marRight w:val="0"/>
              <w:marTop w:val="0"/>
              <w:marBottom w:val="450"/>
              <w:divBdr>
                <w:top w:val="none" w:sz="0" w:space="0" w:color="auto"/>
                <w:left w:val="none" w:sz="0" w:space="0" w:color="auto"/>
                <w:bottom w:val="none" w:sz="0" w:space="0" w:color="auto"/>
                <w:right w:val="none" w:sz="0" w:space="0" w:color="auto"/>
              </w:divBdr>
            </w:div>
          </w:divsChild>
        </w:div>
        <w:div w:id="91556680">
          <w:marLeft w:val="0"/>
          <w:marRight w:val="0"/>
          <w:marTop w:val="0"/>
          <w:marBottom w:val="0"/>
          <w:divBdr>
            <w:top w:val="none" w:sz="0" w:space="0" w:color="auto"/>
            <w:left w:val="none" w:sz="0" w:space="0" w:color="auto"/>
            <w:bottom w:val="none" w:sz="0" w:space="0" w:color="auto"/>
            <w:right w:val="none" w:sz="0" w:space="0" w:color="auto"/>
          </w:divBdr>
        </w:div>
        <w:div w:id="928388033">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sChild>
            <w:div w:id="869494281">
              <w:marLeft w:val="0"/>
              <w:marRight w:val="0"/>
              <w:marTop w:val="525"/>
              <w:marBottom w:val="525"/>
              <w:divBdr>
                <w:top w:val="none" w:sz="0" w:space="0" w:color="auto"/>
                <w:left w:val="none" w:sz="0" w:space="0" w:color="auto"/>
                <w:bottom w:val="none" w:sz="0" w:space="0" w:color="auto"/>
                <w:right w:val="none" w:sz="0" w:space="0" w:color="auto"/>
              </w:divBdr>
            </w:div>
            <w:div w:id="1398740908">
              <w:marLeft w:val="0"/>
              <w:marRight w:val="0"/>
              <w:marTop w:val="525"/>
              <w:marBottom w:val="525"/>
              <w:divBdr>
                <w:top w:val="none" w:sz="0" w:space="0" w:color="auto"/>
                <w:left w:val="none" w:sz="0" w:space="0" w:color="auto"/>
                <w:bottom w:val="none" w:sz="0" w:space="0" w:color="auto"/>
                <w:right w:val="none" w:sz="0" w:space="0" w:color="auto"/>
              </w:divBdr>
            </w:div>
            <w:div w:id="1775979730">
              <w:marLeft w:val="0"/>
              <w:marRight w:val="0"/>
              <w:marTop w:val="525"/>
              <w:marBottom w:val="525"/>
              <w:divBdr>
                <w:top w:val="none" w:sz="0" w:space="0" w:color="auto"/>
                <w:left w:val="none" w:sz="0" w:space="0" w:color="auto"/>
                <w:bottom w:val="none" w:sz="0" w:space="0" w:color="auto"/>
                <w:right w:val="none" w:sz="0" w:space="0" w:color="auto"/>
              </w:divBdr>
            </w:div>
            <w:div w:id="1977564304">
              <w:marLeft w:val="0"/>
              <w:marRight w:val="0"/>
              <w:marTop w:val="525"/>
              <w:marBottom w:val="525"/>
              <w:divBdr>
                <w:top w:val="none" w:sz="0" w:space="0" w:color="auto"/>
                <w:left w:val="none" w:sz="0" w:space="0" w:color="auto"/>
                <w:bottom w:val="none" w:sz="0" w:space="0" w:color="auto"/>
                <w:right w:val="none" w:sz="0" w:space="0" w:color="auto"/>
              </w:divBdr>
            </w:div>
            <w:div w:id="2133085773">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 w:id="1994867302">
      <w:bodyDiv w:val="1"/>
      <w:marLeft w:val="0"/>
      <w:marRight w:val="0"/>
      <w:marTop w:val="0"/>
      <w:marBottom w:val="0"/>
      <w:divBdr>
        <w:top w:val="none" w:sz="0" w:space="0" w:color="auto"/>
        <w:left w:val="none" w:sz="0" w:space="0" w:color="auto"/>
        <w:bottom w:val="none" w:sz="0" w:space="0" w:color="auto"/>
        <w:right w:val="none" w:sz="0" w:space="0" w:color="auto"/>
      </w:divBdr>
      <w:divsChild>
        <w:div w:id="549195567">
          <w:marLeft w:val="0"/>
          <w:marRight w:val="0"/>
          <w:marTop w:val="0"/>
          <w:marBottom w:val="0"/>
          <w:divBdr>
            <w:top w:val="none" w:sz="0" w:space="0" w:color="auto"/>
            <w:left w:val="none" w:sz="0" w:space="0" w:color="auto"/>
            <w:bottom w:val="none" w:sz="0" w:space="0" w:color="auto"/>
            <w:right w:val="none" w:sz="0" w:space="0" w:color="auto"/>
          </w:divBdr>
        </w:div>
        <w:div w:id="785268783">
          <w:marLeft w:val="0"/>
          <w:marRight w:val="0"/>
          <w:marTop w:val="0"/>
          <w:marBottom w:val="0"/>
          <w:divBdr>
            <w:top w:val="none" w:sz="0" w:space="0" w:color="auto"/>
            <w:left w:val="none" w:sz="0" w:space="0" w:color="auto"/>
            <w:bottom w:val="none" w:sz="0" w:space="0" w:color="auto"/>
            <w:right w:val="none" w:sz="0" w:space="0" w:color="auto"/>
          </w:divBdr>
        </w:div>
        <w:div w:id="1651713605">
          <w:marLeft w:val="0"/>
          <w:marRight w:val="0"/>
          <w:marTop w:val="0"/>
          <w:marBottom w:val="0"/>
          <w:divBdr>
            <w:top w:val="none" w:sz="0" w:space="0" w:color="auto"/>
            <w:left w:val="none" w:sz="0" w:space="0" w:color="auto"/>
            <w:bottom w:val="none" w:sz="0" w:space="0" w:color="auto"/>
            <w:right w:val="none" w:sz="0" w:space="0" w:color="auto"/>
          </w:divBdr>
        </w:div>
        <w:div w:id="1707481741">
          <w:marLeft w:val="0"/>
          <w:marRight w:val="0"/>
          <w:marTop w:val="0"/>
          <w:marBottom w:val="0"/>
          <w:divBdr>
            <w:top w:val="none" w:sz="0" w:space="0" w:color="auto"/>
            <w:left w:val="none" w:sz="0" w:space="0" w:color="auto"/>
            <w:bottom w:val="none" w:sz="0" w:space="0" w:color="auto"/>
            <w:right w:val="none" w:sz="0" w:space="0" w:color="auto"/>
          </w:divBdr>
        </w:div>
        <w:div w:id="20029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C23EED2CB4E06AC41D5933CBD8CDB"/>
        <w:category>
          <w:name w:val="Général"/>
          <w:gallery w:val="placeholder"/>
        </w:category>
        <w:types>
          <w:type w:val="bbPlcHdr"/>
        </w:types>
        <w:behaviors>
          <w:behavior w:val="content"/>
        </w:behaviors>
        <w:guid w:val="{0DE7B2AE-7F00-4AD3-BF40-A8E779EE1079}"/>
      </w:docPartPr>
      <w:docPartBody>
        <w:p w:rsidR="0037225B" w:rsidRDefault="006B699F" w:rsidP="006B699F">
          <w:pPr>
            <w:pStyle w:val="3EEC23EED2CB4E06AC41D5933CBD8CDB"/>
          </w:pPr>
          <w:r>
            <w:rPr>
              <w:color w:val="4472C4" w:themeColor="accent1"/>
            </w:rPr>
            <w:t>[Titre du document]</w:t>
          </w:r>
        </w:p>
      </w:docPartBody>
    </w:docPart>
    <w:docPart>
      <w:docPartPr>
        <w:name w:val="51D30F3949D2467A87EB96FFBEEB594F"/>
        <w:category>
          <w:name w:val="Général"/>
          <w:gallery w:val="placeholder"/>
        </w:category>
        <w:types>
          <w:type w:val="bbPlcHdr"/>
        </w:types>
        <w:behaviors>
          <w:behavior w:val="content"/>
        </w:behaviors>
        <w:guid w:val="{59D61566-A6AD-4B38-99F5-504F5C8915B9}"/>
      </w:docPartPr>
      <w:docPartBody>
        <w:p w:rsidR="0037225B" w:rsidRDefault="006B699F" w:rsidP="006B699F">
          <w:pPr>
            <w:pStyle w:val="51D30F3949D2467A87EB96FFBEEB594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ika">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9F"/>
    <w:rsid w:val="000260B6"/>
    <w:rsid w:val="00287EB9"/>
    <w:rsid w:val="0037225B"/>
    <w:rsid w:val="00604926"/>
    <w:rsid w:val="006600A0"/>
    <w:rsid w:val="006B699F"/>
    <w:rsid w:val="008E63B1"/>
    <w:rsid w:val="00BB1757"/>
    <w:rsid w:val="00F83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C23EED2CB4E06AC41D5933CBD8CDB">
    <w:name w:val="3EEC23EED2CB4E06AC41D5933CBD8CDB"/>
    <w:rsid w:val="006B699F"/>
  </w:style>
  <w:style w:type="paragraph" w:customStyle="1" w:styleId="51D30F3949D2467A87EB96FFBEEB594F">
    <w:name w:val="51D30F3949D2467A87EB96FFBEEB594F"/>
    <w:rsid w:val="006B6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05F8CA-E6B6-4A1C-8190-BFC7A67B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12</Pages>
  <Words>2674</Words>
  <Characters>14711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CA FRGDS Occitanie</vt:lpstr>
    </vt:vector>
  </TitlesOfParts>
  <Company>GTV Occitanie</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FRGDS Occitanie</dc:title>
  <dc:subject>Réunion des membres et adhérents potentiels</dc:subject>
  <dc:creator>Compte rendu</dc:creator>
  <cp:keywords/>
  <dc:description/>
  <cp:lastModifiedBy>j M</cp:lastModifiedBy>
  <cp:revision>28</cp:revision>
  <cp:lastPrinted>2017-04-20T20:20:00Z</cp:lastPrinted>
  <dcterms:created xsi:type="dcterms:W3CDTF">2017-03-27T11:11:00Z</dcterms:created>
  <dcterms:modified xsi:type="dcterms:W3CDTF">2017-05-12T13:52:00Z</dcterms:modified>
</cp:coreProperties>
</file>